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2D71" w14:textId="349B42F2" w:rsidR="00D16DAF" w:rsidRPr="00307292" w:rsidRDefault="006A471D" w:rsidP="0040520C">
      <w:pPr>
        <w:rPr>
          <w:rFonts w:ascii="Arial" w:hAnsi="Arial" w:cs="Arial"/>
          <w:b/>
          <w:bCs/>
          <w:color w:val="C00000"/>
          <w:sz w:val="28"/>
          <w:szCs w:val="32"/>
          <w:lang w:val="de-CH"/>
        </w:rPr>
      </w:pPr>
      <w:r w:rsidRPr="00307292">
        <w:rPr>
          <w:rFonts w:ascii="Arial" w:hAnsi="Arial" w:cs="Arial"/>
          <w:b/>
          <w:bCs/>
          <w:color w:val="C00000"/>
          <w:sz w:val="28"/>
          <w:szCs w:val="32"/>
          <w:lang w:val="de-CH"/>
        </w:rPr>
        <w:t>Medienmitteilung</w:t>
      </w:r>
    </w:p>
    <w:p w14:paraId="0786F8D9" w14:textId="080356E4" w:rsidR="00FD5245" w:rsidRPr="00307292" w:rsidRDefault="00FD5245" w:rsidP="0040520C">
      <w:pPr>
        <w:rPr>
          <w:rFonts w:ascii="Arial" w:hAnsi="Arial" w:cs="Arial"/>
        </w:rPr>
      </w:pPr>
    </w:p>
    <w:p w14:paraId="40B4D3C6" w14:textId="1121A844" w:rsidR="008F3A07" w:rsidRPr="008F3A07" w:rsidRDefault="008F3A07" w:rsidP="008F3A07">
      <w:pPr>
        <w:rPr>
          <w:rFonts w:ascii="Arial" w:hAnsi="Arial" w:cs="Arial"/>
        </w:rPr>
      </w:pPr>
      <w:r w:rsidRPr="008F3A07">
        <w:rPr>
          <w:rFonts w:ascii="Arial" w:hAnsi="Arial" w:cs="Arial"/>
        </w:rPr>
        <w:t xml:space="preserve">Thun, </w:t>
      </w:r>
      <w:r w:rsidR="0054593A">
        <w:rPr>
          <w:rFonts w:ascii="Arial" w:hAnsi="Arial" w:cs="Arial"/>
        </w:rPr>
        <w:t>15. Juli 2021</w:t>
      </w:r>
      <w:r w:rsidRPr="008F3A07">
        <w:rPr>
          <w:rFonts w:ascii="Arial" w:hAnsi="Arial" w:cs="Arial"/>
        </w:rPr>
        <w:t xml:space="preserve"> </w:t>
      </w:r>
    </w:p>
    <w:p w14:paraId="03292465" w14:textId="77777777" w:rsidR="00A94448" w:rsidRPr="00307292" w:rsidRDefault="00A94448" w:rsidP="0040520C">
      <w:pPr>
        <w:rPr>
          <w:rFonts w:ascii="Arial" w:hAnsi="Arial" w:cs="Arial"/>
        </w:rPr>
      </w:pPr>
    </w:p>
    <w:p w14:paraId="5084C889" w14:textId="77777777" w:rsidR="008F3A07" w:rsidRDefault="008F3A07" w:rsidP="00B628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8"/>
          <w:szCs w:val="28"/>
          <w:lang w:val="de-DE"/>
        </w:rPr>
      </w:pPr>
    </w:p>
    <w:p w14:paraId="52B1DC4A" w14:textId="0EEEB571" w:rsidR="002E5ACB" w:rsidRPr="008F3A07" w:rsidRDefault="002E5ACB" w:rsidP="00B628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8"/>
          <w:szCs w:val="28"/>
          <w:lang w:val="de-DE"/>
        </w:rPr>
      </w:pPr>
      <w:r w:rsidRPr="008F3A07">
        <w:rPr>
          <w:rStyle w:val="normaltextrun"/>
          <w:rFonts w:ascii="Arial" w:eastAsiaTheme="majorEastAsia" w:hAnsi="Arial" w:cs="Arial"/>
          <w:b/>
          <w:bCs/>
          <w:sz w:val="28"/>
          <w:szCs w:val="28"/>
          <w:lang w:val="de-DE"/>
        </w:rPr>
        <w:t>«</w:t>
      </w:r>
      <w:proofErr w:type="spellStart"/>
      <w:r w:rsidRPr="008F3A07">
        <w:rPr>
          <w:rStyle w:val="normaltextrun"/>
          <w:rFonts w:ascii="Arial" w:eastAsiaTheme="majorEastAsia" w:hAnsi="Arial" w:cs="Arial"/>
          <w:b/>
          <w:bCs/>
          <w:sz w:val="28"/>
          <w:szCs w:val="28"/>
          <w:lang w:val="de-DE"/>
        </w:rPr>
        <w:t>amusebike</w:t>
      </w:r>
      <w:proofErr w:type="spellEnd"/>
      <w:r w:rsidRPr="008F3A07">
        <w:rPr>
          <w:rStyle w:val="normaltextrun"/>
          <w:rFonts w:ascii="Arial" w:eastAsiaTheme="majorEastAsia" w:hAnsi="Arial" w:cs="Arial"/>
          <w:b/>
          <w:bCs/>
          <w:sz w:val="28"/>
          <w:szCs w:val="28"/>
          <w:lang w:val="de-DE"/>
        </w:rPr>
        <w:t> - pedalen und </w:t>
      </w:r>
      <w:proofErr w:type="spellStart"/>
      <w:r w:rsidRPr="008F3A07">
        <w:rPr>
          <w:rStyle w:val="normaltextrun"/>
          <w:rFonts w:ascii="Arial" w:eastAsiaTheme="majorEastAsia" w:hAnsi="Arial" w:cs="Arial"/>
          <w:b/>
          <w:bCs/>
          <w:sz w:val="28"/>
          <w:szCs w:val="28"/>
          <w:lang w:val="de-DE"/>
        </w:rPr>
        <w:t>geniessen</w:t>
      </w:r>
      <w:proofErr w:type="spellEnd"/>
      <w:r w:rsidRPr="008F3A07">
        <w:rPr>
          <w:rStyle w:val="normaltextrun"/>
          <w:rFonts w:ascii="Arial" w:eastAsiaTheme="majorEastAsia" w:hAnsi="Arial" w:cs="Arial"/>
          <w:b/>
          <w:bCs/>
          <w:sz w:val="28"/>
          <w:szCs w:val="28"/>
          <w:lang w:val="de-DE"/>
        </w:rPr>
        <w:t>» neue E-Bike Kurse für</w:t>
      </w:r>
      <w:r w:rsidR="00CF2A5D" w:rsidRPr="008F3A07">
        <w:rPr>
          <w:rStyle w:val="normaltextrun"/>
          <w:rFonts w:ascii="Arial" w:eastAsiaTheme="majorEastAsia" w:hAnsi="Arial" w:cs="Arial"/>
          <w:b/>
          <w:bCs/>
          <w:sz w:val="28"/>
          <w:szCs w:val="28"/>
          <w:lang w:val="de-DE"/>
        </w:rPr>
        <w:t xml:space="preserve"> </w:t>
      </w:r>
      <w:r w:rsidR="00096D84">
        <w:rPr>
          <w:rStyle w:val="normaltextrun"/>
          <w:rFonts w:ascii="Arial" w:eastAsiaTheme="majorEastAsia" w:hAnsi="Arial" w:cs="Arial"/>
          <w:b/>
          <w:bCs/>
          <w:sz w:val="28"/>
          <w:szCs w:val="28"/>
          <w:lang w:val="de-DE"/>
        </w:rPr>
        <w:t>ältere Neulenkerinnen und Neulenker</w:t>
      </w:r>
    </w:p>
    <w:p w14:paraId="5C99E5AC" w14:textId="77777777" w:rsidR="00B628A2" w:rsidRPr="00307292" w:rsidRDefault="00B628A2" w:rsidP="00B628A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134CE7D1" w14:textId="473BD7C3" w:rsidR="00AC6FAB" w:rsidRPr="008F3A07" w:rsidRDefault="002E5ACB" w:rsidP="00AC6FA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F3A07">
        <w:rPr>
          <w:rStyle w:val="normaltextrun"/>
          <w:rFonts w:ascii="Arial" w:eastAsiaTheme="majorEastAsia" w:hAnsi="Arial" w:cs="Arial"/>
          <w:b/>
          <w:bCs/>
          <w:sz w:val="22"/>
          <w:szCs w:val="22"/>
          <w:lang w:val="de-DE"/>
        </w:rPr>
        <w:t>Der Verkauf von E-Bikes boomt</w:t>
      </w:r>
      <w:r w:rsidR="006E1F1B" w:rsidRPr="008F3A07">
        <w:rPr>
          <w:rStyle w:val="normaltextrun"/>
          <w:rFonts w:ascii="Arial" w:eastAsiaTheme="majorEastAsia" w:hAnsi="Arial" w:cs="Arial"/>
          <w:b/>
          <w:bCs/>
          <w:sz w:val="22"/>
          <w:szCs w:val="22"/>
          <w:lang w:val="de-DE"/>
        </w:rPr>
        <w:t xml:space="preserve">. </w:t>
      </w:r>
      <w:r w:rsidR="00D50410" w:rsidRPr="008F3A07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  <w:lang w:val="de-DE"/>
        </w:rPr>
        <w:t xml:space="preserve">Auch </w:t>
      </w:r>
      <w:r w:rsidR="00721036" w:rsidRPr="008F3A07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  <w:lang w:val="de-DE"/>
        </w:rPr>
        <w:t>Seniorinnen und Senioren</w:t>
      </w:r>
      <w:r w:rsidR="00D50410" w:rsidRPr="008F3A07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  <w:lang w:val="de-DE"/>
        </w:rPr>
        <w:t xml:space="preserve"> schätzen die Fahrt mit dem Elektroantrieb. </w:t>
      </w:r>
      <w:r w:rsidRPr="008F3A07">
        <w:rPr>
          <w:rStyle w:val="normaltextrun"/>
          <w:rFonts w:ascii="Arial" w:eastAsiaTheme="majorEastAsia" w:hAnsi="Arial" w:cs="Arial"/>
          <w:b/>
          <w:bCs/>
          <w:sz w:val="22"/>
          <w:szCs w:val="22"/>
          <w:lang w:val="de-DE"/>
        </w:rPr>
        <w:t>Dadurch steigt aber auch die Zahl der Unfälle. Besonders bei älteren Menschen</w:t>
      </w:r>
      <w:r w:rsidR="008C15B8" w:rsidRPr="008F3A07">
        <w:rPr>
          <w:rStyle w:val="normaltextrun"/>
          <w:rFonts w:ascii="Arial" w:eastAsiaTheme="majorEastAsia" w:hAnsi="Arial" w:cs="Arial"/>
          <w:b/>
          <w:bCs/>
          <w:sz w:val="22"/>
          <w:szCs w:val="22"/>
          <w:lang w:val="de-DE"/>
        </w:rPr>
        <w:t>.</w:t>
      </w:r>
      <w:r w:rsidR="008F3A07">
        <w:rPr>
          <w:rStyle w:val="normaltextrun"/>
          <w:rFonts w:ascii="Arial" w:eastAsiaTheme="majorEastAsia" w:hAnsi="Arial" w:cs="Arial"/>
          <w:b/>
          <w:bCs/>
          <w:sz w:val="22"/>
          <w:szCs w:val="22"/>
          <w:lang w:val="de-DE"/>
        </w:rPr>
        <w:t xml:space="preserve"> </w:t>
      </w:r>
      <w:r w:rsidR="006851A2" w:rsidRPr="008F3A07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  <w:lang w:val="de-DE"/>
        </w:rPr>
        <w:t>E-Bike Kurse können präventiv wirken.</w:t>
      </w:r>
      <w:r w:rsidR="0086603D" w:rsidRPr="008F3A07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  <w:lang w:val="de-DE"/>
        </w:rPr>
        <w:t xml:space="preserve"> Dank der Unterstützung des Fonds</w:t>
      </w:r>
      <w:r w:rsidR="0078254A" w:rsidRPr="008F3A07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  <w:lang w:val="de-DE"/>
        </w:rPr>
        <w:t xml:space="preserve"> für Verkehrssicherheit und der Zusammenarbeit mit Bike World und weiteren starken Partnern </w:t>
      </w:r>
      <w:r w:rsidR="006851A2" w:rsidRPr="008F3A07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  <w:lang w:val="de-DE"/>
        </w:rPr>
        <w:t>lanciert rundum mobil GmbH ab August 2021</w:t>
      </w:r>
      <w:r w:rsidRPr="008F3A07">
        <w:rPr>
          <w:rStyle w:val="normaltextrun"/>
          <w:rFonts w:ascii="Arial" w:eastAsiaTheme="majorEastAsia" w:hAnsi="Arial" w:cs="Arial"/>
          <w:b/>
          <w:bCs/>
          <w:sz w:val="22"/>
          <w:szCs w:val="22"/>
          <w:lang w:val="de-DE"/>
        </w:rPr>
        <w:t> </w:t>
      </w:r>
      <w:r w:rsidR="00101F44" w:rsidRPr="008F3A07">
        <w:rPr>
          <w:rStyle w:val="normaltextrun"/>
          <w:rFonts w:ascii="Arial" w:eastAsiaTheme="majorEastAsia" w:hAnsi="Arial" w:cs="Arial"/>
          <w:b/>
          <w:bCs/>
          <w:sz w:val="22"/>
          <w:szCs w:val="22"/>
          <w:lang w:val="de-DE"/>
        </w:rPr>
        <w:t xml:space="preserve">neue E-Bike Kurse unter dem Namen </w:t>
      </w:r>
      <w:r w:rsidRPr="008F3A0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«</w:t>
      </w:r>
      <w:proofErr w:type="spellStart"/>
      <w:r w:rsidRPr="008F3A0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amusebike</w:t>
      </w:r>
      <w:proofErr w:type="spellEnd"/>
      <w:r w:rsidRPr="008F3A0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 - pedalen und geniessen»</w:t>
      </w:r>
      <w:r w:rsidR="00487F44" w:rsidRPr="008F3A0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. </w:t>
      </w:r>
      <w:r w:rsidR="00487F44" w:rsidRPr="008F3A07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Das neue Kursangebot richtet sich </w:t>
      </w:r>
      <w:r w:rsidR="009037ED" w:rsidRPr="00FC4CF2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primär </w:t>
      </w:r>
      <w:r w:rsidR="00487F44" w:rsidRPr="00FC4CF2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>an </w:t>
      </w:r>
      <w:r w:rsidR="00487F44" w:rsidRPr="00FC4CF2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  <w:lang w:val="de-DE"/>
        </w:rPr>
        <w:t xml:space="preserve">ältere </w:t>
      </w:r>
      <w:r w:rsidR="00AB0D7F" w:rsidRPr="00FC4CF2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  <w:lang w:val="de-DE"/>
        </w:rPr>
        <w:t>Menschen</w:t>
      </w:r>
      <w:r w:rsidR="00487F44" w:rsidRPr="008F3A07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  <w:lang w:val="de-DE"/>
        </w:rPr>
        <w:t>.</w:t>
      </w:r>
      <w:r w:rsidRPr="008F3A07">
        <w:rPr>
          <w:rStyle w:val="normaltextrun"/>
          <w:rFonts w:ascii="Arial" w:eastAsiaTheme="majorEastAsia" w:hAnsi="Arial" w:cs="Arial"/>
          <w:b/>
          <w:bCs/>
          <w:sz w:val="22"/>
          <w:szCs w:val="22"/>
          <w:lang w:val="de-DE"/>
        </w:rPr>
        <w:t> </w:t>
      </w:r>
      <w:proofErr w:type="spellStart"/>
      <w:r w:rsidRPr="008F3A07">
        <w:rPr>
          <w:rStyle w:val="normaltextrun"/>
          <w:rFonts w:ascii="Arial" w:eastAsiaTheme="majorEastAsia" w:hAnsi="Arial" w:cs="Arial"/>
          <w:b/>
          <w:bCs/>
          <w:sz w:val="22"/>
          <w:szCs w:val="22"/>
          <w:lang w:val="de-DE"/>
        </w:rPr>
        <w:t>Spass</w:t>
      </w:r>
      <w:proofErr w:type="spellEnd"/>
      <w:r w:rsidRPr="008F3A07">
        <w:rPr>
          <w:rStyle w:val="normaltextrun"/>
          <w:rFonts w:ascii="Arial" w:eastAsiaTheme="majorEastAsia" w:hAnsi="Arial" w:cs="Arial"/>
          <w:b/>
          <w:bCs/>
          <w:sz w:val="22"/>
          <w:szCs w:val="22"/>
          <w:lang w:val="de-DE"/>
        </w:rPr>
        <w:t xml:space="preserve"> am </w:t>
      </w:r>
      <w:r w:rsidR="00AC6FAB" w:rsidRPr="008F3A07">
        <w:rPr>
          <w:rStyle w:val="normaltextrun"/>
          <w:rFonts w:ascii="Arial" w:eastAsiaTheme="majorEastAsia" w:hAnsi="Arial" w:cs="Arial"/>
          <w:b/>
          <w:bCs/>
          <w:sz w:val="22"/>
          <w:szCs w:val="22"/>
          <w:lang w:val="de-DE"/>
        </w:rPr>
        <w:t xml:space="preserve">sicheren </w:t>
      </w:r>
      <w:r w:rsidRPr="008F3A07">
        <w:rPr>
          <w:rStyle w:val="normaltextrun"/>
          <w:rFonts w:ascii="Arial" w:eastAsiaTheme="majorEastAsia" w:hAnsi="Arial" w:cs="Arial"/>
          <w:b/>
          <w:bCs/>
          <w:sz w:val="22"/>
          <w:szCs w:val="22"/>
          <w:lang w:val="de-DE"/>
        </w:rPr>
        <w:t xml:space="preserve">E-Bike-Fahren und </w:t>
      </w:r>
      <w:r w:rsidR="0015556D">
        <w:rPr>
          <w:rStyle w:val="normaltextrun"/>
          <w:rFonts w:ascii="Arial" w:eastAsiaTheme="majorEastAsia" w:hAnsi="Arial" w:cs="Arial"/>
          <w:b/>
          <w:bCs/>
          <w:sz w:val="22"/>
          <w:szCs w:val="22"/>
          <w:lang w:val="de-DE"/>
        </w:rPr>
        <w:t>G</w:t>
      </w:r>
      <w:r w:rsidRPr="008F3A07">
        <w:rPr>
          <w:rStyle w:val="normaltextrun"/>
          <w:rFonts w:ascii="Arial" w:eastAsiaTheme="majorEastAsia" w:hAnsi="Arial" w:cs="Arial"/>
          <w:b/>
          <w:bCs/>
          <w:sz w:val="22"/>
          <w:szCs w:val="22"/>
          <w:lang w:val="de-DE"/>
        </w:rPr>
        <w:t>eselligkeit stehen im Vordergrund. </w:t>
      </w:r>
      <w:r w:rsidR="00AC6FAB" w:rsidRPr="008F3A07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  <w:lang w:val="de-DE"/>
        </w:rPr>
        <w:t>Während der Pilotphase gibt es </w:t>
      </w:r>
      <w:r w:rsidR="00AC6FAB" w:rsidRPr="008F3A07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>«</w:t>
      </w:r>
      <w:proofErr w:type="spellStart"/>
      <w:r w:rsidR="00AC6FAB" w:rsidRPr="008F3A07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  <w:lang w:val="de-DE"/>
        </w:rPr>
        <w:t>amusebike</w:t>
      </w:r>
      <w:proofErr w:type="spellEnd"/>
      <w:r w:rsidR="00AC6FAB" w:rsidRPr="008F3A07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>»</w:t>
      </w:r>
      <w:r w:rsidR="00AC6FAB" w:rsidRPr="008F3A07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  <w:lang w:val="de-DE"/>
        </w:rPr>
        <w:t> in ausgewählten Regionen in der Deutschschweiz. Kurstermine werden laufend auf </w:t>
      </w:r>
      <w:hyperlink r:id="rId10" w:tgtFrame="_blank" w:history="1">
        <w:r w:rsidR="00AC6FAB" w:rsidRPr="008F3A07">
          <w:rPr>
            <w:rStyle w:val="normaltextrun"/>
            <w:rFonts w:ascii="Arial" w:eastAsiaTheme="majorEastAsia" w:hAnsi="Arial" w:cs="Arial"/>
            <w:b/>
            <w:bCs/>
            <w:color w:val="0563C1"/>
            <w:sz w:val="22"/>
            <w:szCs w:val="22"/>
            <w:u w:val="single"/>
            <w:shd w:val="clear" w:color="auto" w:fill="FFFFFF"/>
            <w:lang w:val="de-DE"/>
          </w:rPr>
          <w:t>www.amusebike.ch</w:t>
        </w:r>
      </w:hyperlink>
      <w:r w:rsidR="00AC6FAB" w:rsidRPr="008F3A07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  <w:lang w:val="de-DE"/>
        </w:rPr>
        <w:t> ergänzt.</w:t>
      </w:r>
      <w:r w:rsidR="00AC6FAB" w:rsidRPr="008F3A07">
        <w:rPr>
          <w:rStyle w:val="eop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 </w:t>
      </w:r>
    </w:p>
    <w:p w14:paraId="0C5CF321" w14:textId="01865EDE" w:rsidR="002E5ACB" w:rsidRPr="00307292" w:rsidRDefault="002E5ACB" w:rsidP="002E5AC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1AF20F4A" w14:textId="77777777" w:rsidR="00960593" w:rsidRPr="00307292" w:rsidRDefault="00960593" w:rsidP="002E5AC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79E82805" w14:textId="4132EBC4" w:rsidR="009661D7" w:rsidRPr="00307292" w:rsidRDefault="009661D7" w:rsidP="009661D7">
      <w:pPr>
        <w:spacing w:line="240" w:lineRule="auto"/>
        <w:textAlignment w:val="baseline"/>
        <w:rPr>
          <w:rFonts w:ascii="Arial" w:eastAsia="Times New Roman" w:hAnsi="Arial" w:cs="Arial"/>
          <w:lang w:val="de-CH" w:eastAsia="de-CH"/>
        </w:rPr>
      </w:pPr>
      <w:r w:rsidRPr="00307292">
        <w:rPr>
          <w:rFonts w:ascii="Arial" w:eastAsia="Times New Roman" w:hAnsi="Arial" w:cs="Arial"/>
          <w:b/>
          <w:bCs/>
          <w:lang w:val="de-CH" w:eastAsia="de-CH"/>
        </w:rPr>
        <w:t>In Gesellschaft das E-Bike kennenlernen </w:t>
      </w:r>
      <w:r w:rsidRPr="00307292">
        <w:rPr>
          <w:rFonts w:ascii="Arial" w:eastAsia="Times New Roman" w:hAnsi="Arial" w:cs="Arial"/>
          <w:lang w:val="de-CH" w:eastAsia="de-CH"/>
        </w:rPr>
        <w:t> </w:t>
      </w:r>
    </w:p>
    <w:p w14:paraId="598B8682" w14:textId="77777777" w:rsidR="00FB14B9" w:rsidRPr="00307292" w:rsidRDefault="00FB14B9" w:rsidP="009661D7">
      <w:pPr>
        <w:spacing w:line="240" w:lineRule="auto"/>
        <w:textAlignment w:val="baseline"/>
        <w:rPr>
          <w:rFonts w:ascii="Arial" w:eastAsia="Times New Roman" w:hAnsi="Arial" w:cs="Arial"/>
          <w:sz w:val="18"/>
          <w:szCs w:val="18"/>
          <w:lang w:val="de-CH" w:eastAsia="de-CH"/>
        </w:rPr>
      </w:pPr>
    </w:p>
    <w:p w14:paraId="140D150B" w14:textId="4AA5035A" w:rsidR="00960593" w:rsidRPr="00307292" w:rsidRDefault="002E5ACB" w:rsidP="00960593">
      <w:pPr>
        <w:spacing w:line="240" w:lineRule="auto"/>
        <w:textAlignment w:val="baseline"/>
        <w:rPr>
          <w:rFonts w:ascii="Arial" w:eastAsia="Times New Roman" w:hAnsi="Arial" w:cs="Arial"/>
          <w:sz w:val="18"/>
          <w:szCs w:val="18"/>
          <w:lang w:val="de-CH" w:eastAsia="de-CH"/>
        </w:rPr>
      </w:pPr>
      <w:r w:rsidRPr="00307292">
        <w:rPr>
          <w:rStyle w:val="normaltextrun"/>
          <w:rFonts w:ascii="Arial" w:eastAsiaTheme="majorEastAsia" w:hAnsi="Arial" w:cs="Arial"/>
        </w:rPr>
        <w:t>«</w:t>
      </w:r>
      <w:proofErr w:type="spellStart"/>
      <w:r w:rsidRPr="00307292">
        <w:rPr>
          <w:rStyle w:val="normaltextrun"/>
          <w:rFonts w:ascii="Arial" w:eastAsiaTheme="majorEastAsia" w:hAnsi="Arial" w:cs="Arial"/>
        </w:rPr>
        <w:t>amusebike</w:t>
      </w:r>
      <w:proofErr w:type="spellEnd"/>
      <w:r w:rsidRPr="00307292">
        <w:rPr>
          <w:rStyle w:val="normaltextrun"/>
          <w:rFonts w:ascii="Arial" w:eastAsiaTheme="majorEastAsia" w:hAnsi="Arial" w:cs="Arial"/>
        </w:rPr>
        <w:t> – pedalen und </w:t>
      </w:r>
      <w:proofErr w:type="spellStart"/>
      <w:r w:rsidRPr="00307292">
        <w:rPr>
          <w:rStyle w:val="normaltextrun"/>
          <w:rFonts w:ascii="Arial" w:eastAsiaTheme="majorEastAsia" w:hAnsi="Arial" w:cs="Arial"/>
        </w:rPr>
        <w:t>geniessen</w:t>
      </w:r>
      <w:proofErr w:type="spellEnd"/>
      <w:r w:rsidRPr="00307292">
        <w:rPr>
          <w:rStyle w:val="normaltextrun"/>
          <w:rFonts w:ascii="Arial" w:eastAsiaTheme="majorEastAsia" w:hAnsi="Arial" w:cs="Arial"/>
        </w:rPr>
        <w:t>»: So </w:t>
      </w:r>
      <w:proofErr w:type="spellStart"/>
      <w:r w:rsidRPr="00307292">
        <w:rPr>
          <w:rStyle w:val="normaltextrun"/>
          <w:rFonts w:ascii="Arial" w:eastAsiaTheme="majorEastAsia" w:hAnsi="Arial" w:cs="Arial"/>
        </w:rPr>
        <w:t>heisst</w:t>
      </w:r>
      <w:proofErr w:type="spellEnd"/>
      <w:r w:rsidRPr="00307292">
        <w:rPr>
          <w:rStyle w:val="normaltextrun"/>
          <w:rFonts w:ascii="Arial" w:eastAsiaTheme="majorEastAsia" w:hAnsi="Arial" w:cs="Arial"/>
        </w:rPr>
        <w:t xml:space="preserve"> der neue E-Bike Kurs für </w:t>
      </w:r>
      <w:r w:rsidR="00867A87">
        <w:rPr>
          <w:rStyle w:val="normaltextrun"/>
          <w:rFonts w:ascii="Arial" w:eastAsiaTheme="majorEastAsia" w:hAnsi="Arial" w:cs="Arial"/>
        </w:rPr>
        <w:t xml:space="preserve">ältere Neulenkerinnen und Neulenker </w:t>
      </w:r>
      <w:r w:rsidR="00055F22" w:rsidRPr="00307292">
        <w:rPr>
          <w:rStyle w:val="normaltextrun"/>
          <w:rFonts w:ascii="Arial" w:eastAsiaTheme="majorEastAsia" w:hAnsi="Arial" w:cs="Arial"/>
        </w:rPr>
        <w:t xml:space="preserve">vom Thuner Büro rundum mobil GmbH. </w:t>
      </w:r>
      <w:r w:rsidR="00E20717" w:rsidRPr="00307292">
        <w:rPr>
          <w:rFonts w:ascii="Arial" w:eastAsia="Times New Roman" w:hAnsi="Arial" w:cs="Arial"/>
          <w:lang w:eastAsia="de-CH"/>
        </w:rPr>
        <w:t xml:space="preserve">Dieser </w:t>
      </w:r>
      <w:r w:rsidR="00BA3232" w:rsidRPr="00307292">
        <w:rPr>
          <w:rFonts w:ascii="Arial" w:eastAsia="Times New Roman" w:hAnsi="Arial" w:cs="Arial"/>
          <w:lang w:eastAsia="de-CH"/>
        </w:rPr>
        <w:t xml:space="preserve">erweitert das Kursangebot der </w:t>
      </w:r>
      <w:r w:rsidR="005B0CE9" w:rsidRPr="00307292">
        <w:rPr>
          <w:rFonts w:ascii="Arial" w:eastAsia="Times New Roman" w:hAnsi="Arial" w:cs="Arial"/>
          <w:lang w:eastAsia="de-CH"/>
        </w:rPr>
        <w:t>nationalen</w:t>
      </w:r>
      <w:r w:rsidR="00BA3232" w:rsidRPr="00307292">
        <w:rPr>
          <w:rFonts w:ascii="Arial" w:eastAsia="Times New Roman" w:hAnsi="Arial" w:cs="Arial"/>
          <w:lang w:eastAsia="de-CH"/>
        </w:rPr>
        <w:t xml:space="preserve"> Plattform </w:t>
      </w:r>
      <w:r w:rsidR="00D13936" w:rsidRPr="00307292">
        <w:rPr>
          <w:rFonts w:ascii="Arial" w:eastAsia="Times New Roman" w:hAnsi="Arial" w:cs="Arial"/>
          <w:lang w:eastAsia="de-CH"/>
        </w:rPr>
        <w:t xml:space="preserve">mobilsein.ch. </w:t>
      </w:r>
      <w:r w:rsidR="00CF756D" w:rsidRPr="00307292">
        <w:rPr>
          <w:rFonts w:ascii="Arial" w:hAnsi="Arial" w:cs="Arial"/>
        </w:rPr>
        <w:t xml:space="preserve">Ganz nach dem Motto </w:t>
      </w:r>
      <w:r w:rsidRPr="00307292">
        <w:rPr>
          <w:rStyle w:val="normaltextrun"/>
          <w:rFonts w:ascii="Arial" w:eastAsiaTheme="majorEastAsia" w:hAnsi="Arial" w:cs="Arial"/>
        </w:rPr>
        <w:t xml:space="preserve">«Lerne Leute und dein E-Bike kennen» werden unter kundiger Leitung und in kleinen Gruppen schöne Routen </w:t>
      </w:r>
      <w:r w:rsidR="00182508" w:rsidRPr="00307292">
        <w:rPr>
          <w:rStyle w:val="normaltextrun"/>
          <w:rFonts w:ascii="Arial" w:eastAsiaTheme="majorEastAsia" w:hAnsi="Arial" w:cs="Arial"/>
        </w:rPr>
        <w:t xml:space="preserve">in </w:t>
      </w:r>
      <w:r w:rsidRPr="00307292">
        <w:rPr>
          <w:rStyle w:val="normaltextrun"/>
          <w:rFonts w:ascii="Arial" w:eastAsiaTheme="majorEastAsia" w:hAnsi="Arial" w:cs="Arial"/>
        </w:rPr>
        <w:t>der Umgebung befahren. Geselligkeit und Bewegung an der frischen Luft stehen im Vordergrund. Hinzu kommen praktische Übungen mit dem E-Bike. Denn nur eine sichere Fahrt ist eine genussvolle Fahrt.</w:t>
      </w:r>
      <w:r w:rsidR="00960593" w:rsidRPr="00307292">
        <w:rPr>
          <w:rFonts w:ascii="Arial" w:eastAsia="Times New Roman" w:hAnsi="Arial" w:cs="Arial"/>
          <w:lang w:eastAsia="de-CH"/>
        </w:rPr>
        <w:t xml:space="preserve"> Der 2,5-stündige Kurs</w:t>
      </w:r>
      <w:r w:rsidR="00587428" w:rsidRPr="00307292">
        <w:rPr>
          <w:rFonts w:ascii="Arial" w:eastAsia="Times New Roman" w:hAnsi="Arial" w:cs="Arial"/>
          <w:lang w:eastAsia="de-CH"/>
        </w:rPr>
        <w:t xml:space="preserve"> ist dank</w:t>
      </w:r>
      <w:r w:rsidR="00C11F23" w:rsidRPr="00307292">
        <w:rPr>
          <w:rFonts w:ascii="Arial" w:eastAsia="Times New Roman" w:hAnsi="Arial" w:cs="Arial"/>
          <w:lang w:eastAsia="de-CH"/>
        </w:rPr>
        <w:t xml:space="preserve"> der Unterstützung der Partner kostenlos und </w:t>
      </w:r>
      <w:r w:rsidR="00960593" w:rsidRPr="00307292">
        <w:rPr>
          <w:rFonts w:ascii="Arial" w:eastAsia="Times New Roman" w:hAnsi="Arial" w:cs="Arial"/>
          <w:lang w:eastAsia="de-CH"/>
        </w:rPr>
        <w:t>wird mit einer kleinen Verköstigung in gemütlicher Runde abgerundet.</w:t>
      </w:r>
    </w:p>
    <w:p w14:paraId="130ABFD8" w14:textId="54ECFD18" w:rsidR="002E5ACB" w:rsidRPr="00307292" w:rsidRDefault="002E5ACB" w:rsidP="002E5AC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391D9558" w14:textId="3EF72796" w:rsidR="00E560DB" w:rsidRPr="00307292" w:rsidRDefault="00E560DB" w:rsidP="002E5AC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2D94547F" w14:textId="58B40DEE" w:rsidR="002E5ACB" w:rsidRPr="00307292" w:rsidRDefault="000106FB" w:rsidP="000106FB">
      <w:pPr>
        <w:spacing w:line="240" w:lineRule="auto"/>
        <w:textAlignment w:val="baseline"/>
        <w:rPr>
          <w:rFonts w:ascii="Arial" w:eastAsia="Times New Roman" w:hAnsi="Arial" w:cs="Arial"/>
          <w:b/>
          <w:bCs/>
          <w:lang w:val="de-CH" w:eastAsia="de-CH"/>
        </w:rPr>
      </w:pPr>
      <w:r w:rsidRPr="00307292">
        <w:rPr>
          <w:rFonts w:ascii="Arial" w:eastAsia="Times New Roman" w:hAnsi="Arial" w:cs="Arial"/>
          <w:b/>
          <w:bCs/>
          <w:lang w:val="de-CH" w:eastAsia="de-CH"/>
        </w:rPr>
        <w:t>Vielseitiges </w:t>
      </w:r>
      <w:r w:rsidR="00DD4F0B" w:rsidRPr="00307292">
        <w:rPr>
          <w:rFonts w:ascii="Arial" w:eastAsia="Times New Roman" w:hAnsi="Arial" w:cs="Arial"/>
          <w:b/>
          <w:bCs/>
          <w:lang w:val="de-CH" w:eastAsia="de-CH"/>
        </w:rPr>
        <w:t xml:space="preserve">und attraktives </w:t>
      </w:r>
      <w:r w:rsidRPr="00307292">
        <w:rPr>
          <w:rFonts w:ascii="Arial" w:eastAsia="Times New Roman" w:hAnsi="Arial" w:cs="Arial"/>
          <w:b/>
          <w:bCs/>
          <w:lang w:val="de-CH" w:eastAsia="de-CH"/>
        </w:rPr>
        <w:t xml:space="preserve">Rundum-Programm </w:t>
      </w:r>
    </w:p>
    <w:p w14:paraId="0E874219" w14:textId="77777777" w:rsidR="00FB14B9" w:rsidRPr="00307292" w:rsidRDefault="00FB14B9" w:rsidP="000106FB">
      <w:pPr>
        <w:spacing w:line="240" w:lineRule="auto"/>
        <w:textAlignment w:val="baseline"/>
        <w:rPr>
          <w:rFonts w:ascii="Arial" w:hAnsi="Arial" w:cs="Arial"/>
          <w:sz w:val="18"/>
          <w:szCs w:val="18"/>
        </w:rPr>
      </w:pPr>
    </w:p>
    <w:p w14:paraId="7CE94C68" w14:textId="43063603" w:rsidR="00B00C64" w:rsidRPr="00307292" w:rsidRDefault="002E5ACB" w:rsidP="008E40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  <w:lang w:val="de-DE" w:eastAsia="en-US"/>
        </w:rPr>
      </w:pPr>
      <w:r w:rsidRPr="00307292">
        <w:rPr>
          <w:rStyle w:val="normaltextrun"/>
          <w:rFonts w:ascii="Arial" w:eastAsiaTheme="majorEastAsia" w:hAnsi="Arial" w:cs="Arial"/>
          <w:sz w:val="22"/>
          <w:szCs w:val="22"/>
          <w:lang w:val="de-DE" w:eastAsia="en-US"/>
        </w:rPr>
        <w:t xml:space="preserve">Im Mittelpunkt stehen die </w:t>
      </w:r>
      <w:r w:rsidR="007B299D" w:rsidRPr="00307292">
        <w:rPr>
          <w:rStyle w:val="normaltextrun"/>
          <w:rFonts w:ascii="Arial" w:eastAsiaTheme="majorEastAsia" w:hAnsi="Arial" w:cs="Arial"/>
          <w:sz w:val="22"/>
          <w:szCs w:val="22"/>
          <w:lang w:val="de-DE" w:eastAsia="en-US"/>
        </w:rPr>
        <w:t>Teilnehmenden</w:t>
      </w:r>
      <w:r w:rsidRPr="00307292">
        <w:rPr>
          <w:rStyle w:val="normaltextrun"/>
          <w:rFonts w:ascii="Arial" w:eastAsiaTheme="majorEastAsia" w:hAnsi="Arial" w:cs="Arial"/>
          <w:sz w:val="22"/>
          <w:szCs w:val="22"/>
          <w:lang w:val="de-DE" w:eastAsia="en-US"/>
        </w:rPr>
        <w:t xml:space="preserve"> und ihre Bedürfnisse. Sicheres Fahren wird unterschwellig und spielerisch vermittelt. </w:t>
      </w:r>
      <w:r w:rsidR="00EC7A3E" w:rsidRPr="00307292">
        <w:rPr>
          <w:rStyle w:val="normaltextrun"/>
          <w:rFonts w:ascii="Arial" w:eastAsiaTheme="majorEastAsia" w:hAnsi="Arial" w:cs="Arial"/>
          <w:sz w:val="22"/>
          <w:szCs w:val="22"/>
          <w:lang w:val="de-DE" w:eastAsia="en-US"/>
        </w:rPr>
        <w:t xml:space="preserve">So wird aus </w:t>
      </w:r>
      <w:r w:rsidRPr="00307292">
        <w:rPr>
          <w:rStyle w:val="normaltextrun"/>
          <w:rFonts w:ascii="Arial" w:eastAsiaTheme="majorEastAsia" w:hAnsi="Arial" w:cs="Arial"/>
          <w:sz w:val="22"/>
          <w:szCs w:val="22"/>
          <w:lang w:val="de-DE" w:eastAsia="en-US"/>
        </w:rPr>
        <w:t>einem Fahrsicherheitskurs ein geselliges Rundum-Programm. </w:t>
      </w:r>
      <w:r w:rsidR="00EC7A3E" w:rsidRPr="00307292">
        <w:rPr>
          <w:rStyle w:val="normaltextrun"/>
          <w:rFonts w:ascii="Arial" w:eastAsiaTheme="majorEastAsia" w:hAnsi="Arial" w:cs="Arial"/>
          <w:sz w:val="22"/>
          <w:szCs w:val="22"/>
          <w:lang w:val="de-DE" w:eastAsia="en-US"/>
        </w:rPr>
        <w:t>Im Frischluft-Kurs werden sowohl theoretisches Wissen als auch Fahrtechnik vermittelt.</w:t>
      </w:r>
      <w:r w:rsidR="007774E4" w:rsidRPr="00307292">
        <w:rPr>
          <w:rStyle w:val="normaltextrun"/>
          <w:rFonts w:ascii="Arial" w:eastAsiaTheme="majorEastAsia" w:hAnsi="Arial" w:cs="Arial"/>
          <w:sz w:val="22"/>
          <w:szCs w:val="22"/>
          <w:lang w:val="de-DE" w:eastAsia="en-US"/>
        </w:rPr>
        <w:t xml:space="preserve"> </w:t>
      </w:r>
      <w:r w:rsidR="00934440" w:rsidRPr="00307292">
        <w:rPr>
          <w:rStyle w:val="normaltextrun"/>
          <w:rFonts w:ascii="Arial" w:eastAsiaTheme="majorEastAsia" w:hAnsi="Arial" w:cs="Arial"/>
          <w:sz w:val="22"/>
          <w:szCs w:val="22"/>
          <w:lang w:val="de-DE" w:eastAsia="en-US"/>
        </w:rPr>
        <w:t xml:space="preserve">Die Teilnehmenden werden für die sichere Handhabung des E-Bikes und korrektes Verhalten im </w:t>
      </w:r>
      <w:proofErr w:type="spellStart"/>
      <w:r w:rsidR="00934440" w:rsidRPr="00307292">
        <w:rPr>
          <w:rStyle w:val="normaltextrun"/>
          <w:rFonts w:ascii="Arial" w:eastAsiaTheme="majorEastAsia" w:hAnsi="Arial" w:cs="Arial"/>
          <w:sz w:val="22"/>
          <w:szCs w:val="22"/>
          <w:lang w:val="de-DE" w:eastAsia="en-US"/>
        </w:rPr>
        <w:t>Strassenverkehr</w:t>
      </w:r>
      <w:proofErr w:type="spellEnd"/>
      <w:r w:rsidR="00934440" w:rsidRPr="00307292">
        <w:rPr>
          <w:rStyle w:val="normaltextrun"/>
          <w:rFonts w:ascii="Arial" w:eastAsiaTheme="majorEastAsia" w:hAnsi="Arial" w:cs="Arial"/>
          <w:sz w:val="22"/>
          <w:szCs w:val="22"/>
          <w:lang w:val="de-DE" w:eastAsia="en-US"/>
        </w:rPr>
        <w:t xml:space="preserve"> sensibilisiert. </w:t>
      </w:r>
      <w:r w:rsidRPr="00307292">
        <w:rPr>
          <w:rStyle w:val="normaltextrun"/>
          <w:rFonts w:ascii="Arial" w:eastAsiaTheme="majorEastAsia" w:hAnsi="Arial" w:cs="Arial"/>
          <w:sz w:val="22"/>
          <w:szCs w:val="22"/>
          <w:lang w:val="de-DE" w:eastAsia="en-US"/>
        </w:rPr>
        <w:t xml:space="preserve">Der E-Bike Kurs soll bei der Zielgruppe folgendes bewirken: </w:t>
      </w:r>
      <w:r w:rsidR="007F4676" w:rsidRPr="00307292">
        <w:rPr>
          <w:rStyle w:val="normaltextrun"/>
          <w:rFonts w:ascii="Arial" w:eastAsiaTheme="majorEastAsia" w:hAnsi="Arial" w:cs="Arial"/>
          <w:sz w:val="22"/>
          <w:szCs w:val="22"/>
          <w:lang w:val="de-DE" w:eastAsia="en-US"/>
        </w:rPr>
        <w:t xml:space="preserve">Sicheres Verhalten im </w:t>
      </w:r>
      <w:proofErr w:type="spellStart"/>
      <w:r w:rsidR="007F4676" w:rsidRPr="00307292">
        <w:rPr>
          <w:rStyle w:val="normaltextrun"/>
          <w:rFonts w:ascii="Arial" w:eastAsiaTheme="majorEastAsia" w:hAnsi="Arial" w:cs="Arial"/>
          <w:sz w:val="22"/>
          <w:szCs w:val="22"/>
          <w:lang w:val="de-DE" w:eastAsia="en-US"/>
        </w:rPr>
        <w:t>Strassenverkehr</w:t>
      </w:r>
      <w:proofErr w:type="spellEnd"/>
      <w:r w:rsidR="003D4737" w:rsidRPr="00307292">
        <w:rPr>
          <w:rStyle w:val="normaltextrun"/>
          <w:rFonts w:ascii="Arial" w:eastAsiaTheme="majorEastAsia" w:hAnsi="Arial" w:cs="Arial"/>
          <w:sz w:val="22"/>
          <w:szCs w:val="22"/>
          <w:lang w:val="de-DE" w:eastAsia="en-US"/>
        </w:rPr>
        <w:t xml:space="preserve">, Vermeidung von </w:t>
      </w:r>
      <w:r w:rsidRPr="00307292">
        <w:rPr>
          <w:rStyle w:val="normaltextrun"/>
          <w:rFonts w:ascii="Arial" w:eastAsiaTheme="majorEastAsia" w:hAnsi="Arial" w:cs="Arial"/>
          <w:sz w:val="22"/>
          <w:szCs w:val="22"/>
          <w:lang w:val="de-DE" w:eastAsia="en-US"/>
        </w:rPr>
        <w:t xml:space="preserve">Unfällen, </w:t>
      </w:r>
      <w:r w:rsidR="00B00C64" w:rsidRPr="00307292">
        <w:rPr>
          <w:rStyle w:val="normaltextrun"/>
          <w:rFonts w:ascii="Arial" w:eastAsiaTheme="majorEastAsia" w:hAnsi="Arial" w:cs="Arial"/>
          <w:sz w:val="22"/>
          <w:szCs w:val="22"/>
          <w:lang w:val="de-DE" w:eastAsia="en-US"/>
        </w:rPr>
        <w:t>Förderung einer gesunden und umweltverträglichen Fortbewegung in Alltag und Freizeit, Beitrag zur Gesundheitsförderung, geselliges Erlebnis.  </w:t>
      </w:r>
    </w:p>
    <w:p w14:paraId="08C20729" w14:textId="1699659F" w:rsidR="002C0628" w:rsidRPr="00307292" w:rsidRDefault="002C0628" w:rsidP="002E5AC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15DC414F" w14:textId="77777777" w:rsidR="002C0628" w:rsidRPr="00307292" w:rsidRDefault="002C0628" w:rsidP="002E5A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267F1253" w14:textId="77777777" w:rsidR="002E5ACB" w:rsidRPr="00307292" w:rsidRDefault="002E5ACB" w:rsidP="002E5A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307292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76A65FE" w14:textId="77777777" w:rsidR="002C0628" w:rsidRPr="00307292" w:rsidRDefault="002C0628">
      <w:pPr>
        <w:spacing w:after="160" w:line="259" w:lineRule="auto"/>
        <w:rPr>
          <w:rStyle w:val="normaltextrun"/>
          <w:rFonts w:ascii="Arial" w:eastAsiaTheme="majorEastAsia" w:hAnsi="Arial" w:cs="Arial"/>
          <w:b/>
          <w:bCs/>
          <w:lang w:val="de-CH" w:eastAsia="de-CH"/>
        </w:rPr>
      </w:pPr>
      <w:r w:rsidRPr="00307292">
        <w:rPr>
          <w:rStyle w:val="normaltextrun"/>
          <w:rFonts w:ascii="Arial" w:eastAsiaTheme="majorEastAsia" w:hAnsi="Arial" w:cs="Arial"/>
          <w:b/>
          <w:bCs/>
        </w:rPr>
        <w:br w:type="page"/>
      </w:r>
    </w:p>
    <w:p w14:paraId="73EEC527" w14:textId="7137DEC7" w:rsidR="002E5ACB" w:rsidRPr="00307292" w:rsidRDefault="002E5ACB" w:rsidP="002E5A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307292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lastRenderedPageBreak/>
        <w:t>Unser Ziel: 100 Kurse im Jahr in der ganzen Schweiz</w:t>
      </w:r>
      <w:r w:rsidRPr="00307292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A0E628E" w14:textId="77777777" w:rsidR="002E5ACB" w:rsidRPr="00307292" w:rsidRDefault="002E5ACB" w:rsidP="002E5A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307292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301952B" w14:textId="77777777" w:rsidR="00694C7B" w:rsidRDefault="00E571F6" w:rsidP="004237B7">
      <w:pPr>
        <w:spacing w:line="240" w:lineRule="auto"/>
        <w:textAlignment w:val="baseline"/>
        <w:rPr>
          <w:rStyle w:val="normaltextrun"/>
          <w:rFonts w:ascii="Arial" w:eastAsiaTheme="majorEastAsia" w:hAnsi="Arial" w:cs="Arial"/>
        </w:rPr>
      </w:pPr>
      <w:r w:rsidRPr="00307292">
        <w:rPr>
          <w:rFonts w:ascii="Arial" w:eastAsia="Times New Roman" w:hAnsi="Arial" w:cs="Arial"/>
          <w:lang w:val="de-CH" w:eastAsia="de-CH"/>
        </w:rPr>
        <w:t>Nationale Partner wie </w:t>
      </w:r>
      <w:r w:rsidR="00075C11" w:rsidRPr="00307292">
        <w:rPr>
          <w:rFonts w:ascii="Arial" w:eastAsia="Times New Roman" w:hAnsi="Arial" w:cs="Arial"/>
          <w:lang w:val="de-CH" w:eastAsia="de-CH"/>
        </w:rPr>
        <w:t xml:space="preserve">der </w:t>
      </w:r>
      <w:r w:rsidRPr="00307292">
        <w:rPr>
          <w:rFonts w:ascii="Arial" w:eastAsia="Times New Roman" w:hAnsi="Arial" w:cs="Arial"/>
          <w:lang w:val="de-CH" w:eastAsia="de-CH"/>
        </w:rPr>
        <w:t xml:space="preserve">Fonds für Verkehrssicherheit </w:t>
      </w:r>
      <w:r w:rsidR="00C90C06" w:rsidRPr="00307292">
        <w:rPr>
          <w:rFonts w:ascii="Arial" w:hAnsi="Arial" w:cs="Arial"/>
        </w:rPr>
        <w:t>FVS</w:t>
      </w:r>
      <w:r w:rsidRPr="00307292">
        <w:rPr>
          <w:rFonts w:ascii="Arial" w:eastAsia="Times New Roman" w:hAnsi="Arial" w:cs="Arial"/>
          <w:lang w:val="de-CH" w:eastAsia="de-CH"/>
        </w:rPr>
        <w:t>, VCS Verkehrs-Club der Schweiz, Pro Velo und Bike World ermöglichen das neue Kursangebot</w:t>
      </w:r>
      <w:r w:rsidR="00481815" w:rsidRPr="00307292">
        <w:rPr>
          <w:rFonts w:ascii="Arial" w:hAnsi="Arial" w:cs="Arial"/>
        </w:rPr>
        <w:t xml:space="preserve">, </w:t>
      </w:r>
      <w:r w:rsidR="00481815" w:rsidRPr="00307292">
        <w:rPr>
          <w:rFonts w:ascii="Arial" w:eastAsia="Times New Roman" w:hAnsi="Arial" w:cs="Arial"/>
          <w:lang w:val="de-CH" w:eastAsia="de-CH"/>
        </w:rPr>
        <w:t>lokale und regionale Partner </w:t>
      </w:r>
      <w:r w:rsidR="00953CEB" w:rsidRPr="00307292">
        <w:rPr>
          <w:rFonts w:ascii="Arial" w:eastAsia="Times New Roman" w:hAnsi="Arial" w:cs="Arial"/>
          <w:lang w:val="de-CH" w:eastAsia="de-CH"/>
        </w:rPr>
        <w:t>wie Pro Velo</w:t>
      </w:r>
      <w:r w:rsidR="00740511" w:rsidRPr="00307292">
        <w:rPr>
          <w:rFonts w:ascii="Arial" w:eastAsia="Times New Roman" w:hAnsi="Arial" w:cs="Arial"/>
          <w:lang w:val="de-CH" w:eastAsia="de-CH"/>
        </w:rPr>
        <w:t xml:space="preserve">, Pro </w:t>
      </w:r>
      <w:proofErr w:type="spellStart"/>
      <w:r w:rsidR="00740511" w:rsidRPr="00307292">
        <w:rPr>
          <w:rFonts w:ascii="Arial" w:eastAsia="Times New Roman" w:hAnsi="Arial" w:cs="Arial"/>
          <w:lang w:val="de-CH" w:eastAsia="de-CH"/>
        </w:rPr>
        <w:t>Senectute</w:t>
      </w:r>
      <w:proofErr w:type="spellEnd"/>
      <w:r w:rsidR="00740511" w:rsidRPr="00307292">
        <w:rPr>
          <w:rFonts w:ascii="Arial" w:eastAsia="Times New Roman" w:hAnsi="Arial" w:cs="Arial"/>
          <w:lang w:val="de-CH" w:eastAsia="de-CH"/>
        </w:rPr>
        <w:t xml:space="preserve"> Organisationen oder die Kantonspolizei </w:t>
      </w:r>
      <w:r w:rsidR="00481815" w:rsidRPr="00307292">
        <w:rPr>
          <w:rFonts w:ascii="Arial" w:eastAsia="Times New Roman" w:hAnsi="Arial" w:cs="Arial"/>
          <w:lang w:val="de-CH" w:eastAsia="de-CH"/>
        </w:rPr>
        <w:t>führen den Kurs durch.</w:t>
      </w:r>
      <w:r w:rsidRPr="00307292">
        <w:rPr>
          <w:rStyle w:val="normaltextrun"/>
          <w:rFonts w:ascii="Arial" w:eastAsiaTheme="majorEastAsia" w:hAnsi="Arial" w:cs="Arial"/>
        </w:rPr>
        <w:t xml:space="preserve"> </w:t>
      </w:r>
      <w:r w:rsidR="00991DF3" w:rsidRPr="00307292">
        <w:rPr>
          <w:rStyle w:val="normaltextrun"/>
          <w:rFonts w:ascii="Arial" w:eastAsiaTheme="majorEastAsia" w:hAnsi="Arial" w:cs="Arial"/>
        </w:rPr>
        <w:t xml:space="preserve">Dank dieser Unterstützung </w:t>
      </w:r>
      <w:r w:rsidR="00684C2A" w:rsidRPr="00307292">
        <w:rPr>
          <w:rStyle w:val="normaltextrun"/>
          <w:rFonts w:ascii="Arial" w:eastAsiaTheme="majorEastAsia" w:hAnsi="Arial" w:cs="Arial"/>
        </w:rPr>
        <w:t xml:space="preserve">ist der E-Bike Kurs für die Teilnehmenden kostenlos. </w:t>
      </w:r>
      <w:r w:rsidRPr="00307292">
        <w:rPr>
          <w:rStyle w:val="normaltextrun"/>
          <w:rFonts w:ascii="Arial" w:eastAsiaTheme="majorEastAsia" w:hAnsi="Arial" w:cs="Arial"/>
        </w:rPr>
        <w:t>W</w:t>
      </w:r>
      <w:r w:rsidR="002E5ACB" w:rsidRPr="00307292">
        <w:rPr>
          <w:rStyle w:val="normaltextrun"/>
          <w:rFonts w:ascii="Arial" w:eastAsiaTheme="majorEastAsia" w:hAnsi="Arial" w:cs="Arial"/>
        </w:rPr>
        <w:t xml:space="preserve">ährend der Pilotphase sind 2021/2022 40 Pilotkurse in der </w:t>
      </w:r>
      <w:r w:rsidR="00694C7B">
        <w:rPr>
          <w:rStyle w:val="normaltextrun"/>
          <w:rFonts w:ascii="Arial" w:eastAsiaTheme="majorEastAsia" w:hAnsi="Arial" w:cs="Arial"/>
        </w:rPr>
        <w:t>D</w:t>
      </w:r>
      <w:r w:rsidR="002E5ACB" w:rsidRPr="00307292">
        <w:rPr>
          <w:rStyle w:val="normaltextrun"/>
          <w:rFonts w:ascii="Arial" w:eastAsiaTheme="majorEastAsia" w:hAnsi="Arial" w:cs="Arial"/>
        </w:rPr>
        <w:t>eutschschweiz geplant. </w:t>
      </w:r>
    </w:p>
    <w:p w14:paraId="0F23B383" w14:textId="7E4ADE47" w:rsidR="004237B7" w:rsidRPr="00307292" w:rsidRDefault="002E5ACB" w:rsidP="004237B7">
      <w:pPr>
        <w:spacing w:line="240" w:lineRule="auto"/>
        <w:textAlignment w:val="baseline"/>
        <w:rPr>
          <w:rFonts w:ascii="Arial" w:eastAsia="Times New Roman" w:hAnsi="Arial" w:cs="Arial"/>
          <w:sz w:val="18"/>
          <w:szCs w:val="18"/>
          <w:lang w:val="de-CH" w:eastAsia="de-CH"/>
        </w:rPr>
      </w:pPr>
      <w:r w:rsidRPr="00307292">
        <w:rPr>
          <w:rStyle w:val="normaltextrun"/>
          <w:rFonts w:ascii="Arial" w:eastAsiaTheme="majorEastAsia" w:hAnsi="Arial" w:cs="Arial"/>
        </w:rPr>
        <w:t>2021 und 2022</w:t>
      </w:r>
      <w:r w:rsidR="00D42A75" w:rsidRPr="00307292">
        <w:rPr>
          <w:rStyle w:val="normaltextrun"/>
          <w:rFonts w:ascii="Arial" w:eastAsiaTheme="majorEastAsia" w:hAnsi="Arial" w:cs="Arial"/>
        </w:rPr>
        <w:t xml:space="preserve"> werden</w:t>
      </w:r>
      <w:r w:rsidRPr="00307292">
        <w:rPr>
          <w:rStyle w:val="normaltextrun"/>
          <w:rFonts w:ascii="Arial" w:eastAsiaTheme="majorEastAsia" w:hAnsi="Arial" w:cs="Arial"/>
        </w:rPr>
        <w:t xml:space="preserve"> je 8 E-Bike Kurse im Raum Basel, 4 in St. Gallen und 8 weitere Kurse an den 8 Bike World Standorten in der Deutschschweiz umgesetzt</w:t>
      </w:r>
      <w:r w:rsidR="00B96B86" w:rsidRPr="00307292">
        <w:rPr>
          <w:rFonts w:ascii="Arial" w:hAnsi="Arial" w:cs="Arial"/>
        </w:rPr>
        <w:t xml:space="preserve">. </w:t>
      </w:r>
      <w:r w:rsidR="00DC436E" w:rsidRPr="00307292">
        <w:rPr>
          <w:rFonts w:ascii="Arial" w:eastAsia="Times New Roman" w:hAnsi="Arial" w:cs="Arial"/>
          <w:lang w:val="de-CH" w:eastAsia="de-CH"/>
        </w:rPr>
        <w:t xml:space="preserve">Das </w:t>
      </w:r>
      <w:r w:rsidR="00694C7B">
        <w:rPr>
          <w:rFonts w:ascii="Arial" w:eastAsia="Times New Roman" w:hAnsi="Arial" w:cs="Arial"/>
          <w:lang w:val="de-CH" w:eastAsia="de-CH"/>
        </w:rPr>
        <w:t>A</w:t>
      </w:r>
      <w:r w:rsidR="00DC436E" w:rsidRPr="00307292">
        <w:rPr>
          <w:rFonts w:ascii="Arial" w:eastAsia="Times New Roman" w:hAnsi="Arial" w:cs="Arial"/>
          <w:lang w:val="de-CH" w:eastAsia="de-CH"/>
        </w:rPr>
        <w:t>ngebot «</w:t>
      </w:r>
      <w:proofErr w:type="spellStart"/>
      <w:r w:rsidR="00DC436E" w:rsidRPr="00307292">
        <w:rPr>
          <w:rFonts w:ascii="Arial" w:eastAsia="Times New Roman" w:hAnsi="Arial" w:cs="Arial"/>
          <w:lang w:val="de-CH" w:eastAsia="de-CH"/>
        </w:rPr>
        <w:t>amusebike</w:t>
      </w:r>
      <w:proofErr w:type="spellEnd"/>
      <w:r w:rsidR="00DC436E" w:rsidRPr="00307292">
        <w:rPr>
          <w:rFonts w:ascii="Arial" w:eastAsia="Times New Roman" w:hAnsi="Arial" w:cs="Arial"/>
          <w:lang w:val="de-CH" w:eastAsia="de-CH"/>
        </w:rPr>
        <w:t>» soll kontinuierlich erweitert und mit Standorten in der ganzen Schweiz ergänzt werden</w:t>
      </w:r>
      <w:r w:rsidR="000904D5">
        <w:rPr>
          <w:rFonts w:ascii="Arial" w:eastAsia="Times New Roman" w:hAnsi="Arial" w:cs="Arial"/>
          <w:lang w:val="de-CH" w:eastAsia="de-CH"/>
        </w:rPr>
        <w:t xml:space="preserve">. </w:t>
      </w:r>
      <w:r w:rsidR="004A033A" w:rsidRPr="00307292">
        <w:rPr>
          <w:rStyle w:val="normaltextrun"/>
          <w:rFonts w:ascii="Arial" w:eastAsiaTheme="majorEastAsia" w:hAnsi="Arial" w:cs="Arial"/>
        </w:rPr>
        <w:t>Für die Umsetzung sollen Partnerschaften mit weiteren Anbietern gesucht werden, damit gemeinsam ein starkes</w:t>
      </w:r>
      <w:r w:rsidR="00B91DA4" w:rsidRPr="00307292">
        <w:rPr>
          <w:rStyle w:val="normaltextrun"/>
          <w:rFonts w:ascii="Arial" w:eastAsiaTheme="majorEastAsia" w:hAnsi="Arial" w:cs="Arial"/>
        </w:rPr>
        <w:t xml:space="preserve">, nationales E-Bike Kursangebot aufgebaut und etabliert werden kann. </w:t>
      </w:r>
      <w:r w:rsidR="0052159D" w:rsidRPr="00AE2DE3">
        <w:rPr>
          <w:rFonts w:ascii="Arial" w:eastAsia="MS Gothic" w:hAnsi="Arial" w:cs="Arial"/>
          <w:color w:val="000000"/>
          <w:shd w:val="clear" w:color="auto" w:fill="FFFFFF"/>
        </w:rPr>
        <w:t>Dabei sollen neu die Kräfte der bereits vorhandenen, verschiedenen Kurspartner gebündelt</w:t>
      </w:r>
      <w:r w:rsidR="00E66048" w:rsidRPr="00AE2DE3">
        <w:rPr>
          <w:rFonts w:ascii="Arial" w:eastAsia="MS Gothic" w:hAnsi="Arial" w:cs="Arial"/>
          <w:color w:val="000000"/>
          <w:shd w:val="clear" w:color="auto" w:fill="FFFFFF"/>
        </w:rPr>
        <w:t xml:space="preserve"> </w:t>
      </w:r>
      <w:r w:rsidR="0052159D" w:rsidRPr="00AE2DE3">
        <w:rPr>
          <w:rFonts w:ascii="Arial" w:eastAsia="MS Gothic" w:hAnsi="Arial" w:cs="Arial"/>
          <w:color w:val="000000"/>
          <w:shd w:val="clear" w:color="auto" w:fill="FFFFFF"/>
        </w:rPr>
        <w:t>und dank überzeugendem und ansprechenden Kursangebot eine</w:t>
      </w:r>
      <w:r w:rsidR="00897510">
        <w:rPr>
          <w:rFonts w:ascii="Arial" w:eastAsia="MS Gothic" w:hAnsi="Arial" w:cs="Arial"/>
          <w:color w:val="000000"/>
          <w:shd w:val="clear" w:color="auto" w:fill="FFFFFF"/>
        </w:rPr>
        <w:t xml:space="preserve"> </w:t>
      </w:r>
      <w:r w:rsidR="0052159D" w:rsidRPr="00AE2DE3">
        <w:rPr>
          <w:rFonts w:ascii="Arial" w:eastAsia="MS Gothic" w:hAnsi="Arial" w:cs="Arial"/>
          <w:color w:val="000000"/>
          <w:shd w:val="clear" w:color="auto" w:fill="FFFFFF"/>
        </w:rPr>
        <w:t xml:space="preserve">gesteigerte Nachfrage erreicht werden. </w:t>
      </w:r>
      <w:r w:rsidRPr="00307292">
        <w:rPr>
          <w:rStyle w:val="normaltextrun"/>
          <w:rFonts w:ascii="Arial" w:eastAsiaTheme="majorEastAsia" w:hAnsi="Arial" w:cs="Arial"/>
        </w:rPr>
        <w:t>«Unser Ziel ist, künftig 100 Kurse im Jahr in der ganzen Schweiz anzubieten», sagt Projektleiter Jürg Wittwer. Für die Teilnahme an den 8 Bike World Standorten stellt Bike World für die Teilnahme eine limitierte Anzahl Leih-E-Bikes zur Verfügung nach dem First-Come-First-</w:t>
      </w:r>
      <w:proofErr w:type="spellStart"/>
      <w:r w:rsidRPr="00307292">
        <w:rPr>
          <w:rStyle w:val="normaltextrun"/>
          <w:rFonts w:ascii="Arial" w:eastAsiaTheme="majorEastAsia" w:hAnsi="Arial" w:cs="Arial"/>
        </w:rPr>
        <w:t>Served</w:t>
      </w:r>
      <w:proofErr w:type="spellEnd"/>
      <w:r w:rsidRPr="00307292">
        <w:rPr>
          <w:rStyle w:val="normaltextrun"/>
          <w:rFonts w:ascii="Arial" w:eastAsiaTheme="majorEastAsia" w:hAnsi="Arial" w:cs="Arial"/>
        </w:rPr>
        <w:t xml:space="preserve">-Prinzip. </w:t>
      </w:r>
      <w:r w:rsidR="007D5AE4" w:rsidRPr="00307292">
        <w:rPr>
          <w:rFonts w:ascii="Arial" w:eastAsia="Times New Roman" w:hAnsi="Arial" w:cs="Arial"/>
          <w:lang w:val="de-CH" w:eastAsia="de-CH"/>
        </w:rPr>
        <w:t>Der Vorteil für die Teilnehmenden</w:t>
      </w:r>
      <w:r w:rsidRPr="00307292">
        <w:rPr>
          <w:rStyle w:val="normaltextrun"/>
          <w:rFonts w:ascii="Arial" w:eastAsiaTheme="majorEastAsia" w:hAnsi="Arial" w:cs="Arial"/>
        </w:rPr>
        <w:t xml:space="preserve">: </w:t>
      </w:r>
      <w:r w:rsidR="004237B7" w:rsidRPr="00307292">
        <w:rPr>
          <w:rFonts w:ascii="Arial" w:eastAsia="Times New Roman" w:hAnsi="Arial" w:cs="Arial"/>
          <w:lang w:val="de-CH" w:eastAsia="de-CH"/>
        </w:rPr>
        <w:t>Ergänzend zur Beratung im Fachhandel können sie sich über verschiedene Marken und Modelle informieren und ein E-Bike im Kurs Probe</w:t>
      </w:r>
      <w:r w:rsidR="00F22022" w:rsidRPr="00307292">
        <w:rPr>
          <w:rFonts w:ascii="Arial" w:eastAsia="Times New Roman" w:hAnsi="Arial" w:cs="Arial"/>
          <w:lang w:val="de-CH" w:eastAsia="de-CH"/>
        </w:rPr>
        <w:t xml:space="preserve"> </w:t>
      </w:r>
      <w:r w:rsidR="004237B7" w:rsidRPr="00307292">
        <w:rPr>
          <w:rFonts w:ascii="Arial" w:eastAsia="Times New Roman" w:hAnsi="Arial" w:cs="Arial"/>
          <w:lang w:val="de-CH" w:eastAsia="de-CH"/>
        </w:rPr>
        <w:t>fahren. </w:t>
      </w:r>
    </w:p>
    <w:p w14:paraId="4CBB1C21" w14:textId="77777777" w:rsidR="00FB14B9" w:rsidRPr="00307292" w:rsidRDefault="00FB14B9" w:rsidP="002E5AC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0BF40002" w14:textId="17846248" w:rsidR="002E5ACB" w:rsidRPr="00307292" w:rsidRDefault="002E5ACB" w:rsidP="002E5A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307292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AB0FFAE" w14:textId="77777777" w:rsidR="002E5ACB" w:rsidRPr="00307292" w:rsidRDefault="002E5ACB" w:rsidP="002E5A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307292">
        <w:rPr>
          <w:rStyle w:val="normaltextrun"/>
          <w:rFonts w:ascii="Arial" w:eastAsiaTheme="majorEastAsia" w:hAnsi="Arial" w:cs="Arial"/>
          <w:b/>
          <w:bCs/>
          <w:sz w:val="22"/>
          <w:szCs w:val="22"/>
          <w:lang w:val="de-DE"/>
        </w:rPr>
        <w:t>Kontakt für Medienauskünfte</w:t>
      </w:r>
      <w:r w:rsidRPr="00307292">
        <w:rPr>
          <w:rStyle w:val="normaltextrun"/>
          <w:rFonts w:ascii="Arial" w:eastAsiaTheme="majorEastAsia" w:hAnsi="Arial" w:cs="Arial"/>
          <w:sz w:val="22"/>
          <w:szCs w:val="22"/>
        </w:rPr>
        <w:t> </w:t>
      </w:r>
      <w:r w:rsidRPr="00307292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01DC7CD" w14:textId="40CE024A" w:rsidR="002E61EE" w:rsidRPr="00307292" w:rsidRDefault="002E61EE" w:rsidP="002E5A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  <w:lang w:val="de-DE"/>
        </w:rPr>
      </w:pPr>
    </w:p>
    <w:p w14:paraId="3A3A95BE" w14:textId="3A4EFD22" w:rsidR="002E61EE" w:rsidRPr="00307292" w:rsidRDefault="002E61EE" w:rsidP="002E5A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  <w:lang w:val="de-DE"/>
        </w:rPr>
      </w:pPr>
      <w:r w:rsidRPr="00307292">
        <w:rPr>
          <w:rStyle w:val="normaltextrun"/>
          <w:rFonts w:ascii="Arial" w:eastAsiaTheme="majorEastAsia" w:hAnsi="Arial" w:cs="Arial"/>
          <w:sz w:val="22"/>
          <w:szCs w:val="22"/>
          <w:lang w:val="de-DE"/>
        </w:rPr>
        <w:t xml:space="preserve">Jürg Wittwer, Projektleiter </w:t>
      </w:r>
      <w:r w:rsidR="00987466" w:rsidRPr="00307292">
        <w:rPr>
          <w:rStyle w:val="normaltextrun"/>
          <w:rFonts w:ascii="Arial" w:eastAsiaTheme="majorEastAsia" w:hAnsi="Arial" w:cs="Arial"/>
          <w:sz w:val="22"/>
          <w:szCs w:val="22"/>
          <w:lang w:val="de-DE"/>
        </w:rPr>
        <w:t>«</w:t>
      </w:r>
      <w:proofErr w:type="spellStart"/>
      <w:r w:rsidR="00987466" w:rsidRPr="00307292">
        <w:rPr>
          <w:rStyle w:val="normaltextrun"/>
          <w:rFonts w:ascii="Arial" w:eastAsiaTheme="majorEastAsia" w:hAnsi="Arial" w:cs="Arial"/>
          <w:sz w:val="22"/>
          <w:szCs w:val="22"/>
          <w:lang w:val="de-DE"/>
        </w:rPr>
        <w:t>amusebike</w:t>
      </w:r>
      <w:proofErr w:type="spellEnd"/>
      <w:r w:rsidR="00987466" w:rsidRPr="00307292">
        <w:rPr>
          <w:rStyle w:val="normaltextrun"/>
          <w:rFonts w:ascii="Arial" w:eastAsiaTheme="majorEastAsia" w:hAnsi="Arial" w:cs="Arial"/>
          <w:sz w:val="22"/>
          <w:szCs w:val="22"/>
          <w:lang w:val="de-DE"/>
        </w:rPr>
        <w:t>»</w:t>
      </w:r>
    </w:p>
    <w:p w14:paraId="6A52CF19" w14:textId="60CDC61B" w:rsidR="00987466" w:rsidRPr="00307292" w:rsidRDefault="00987466" w:rsidP="002E5A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  <w:lang w:val="de-DE"/>
        </w:rPr>
      </w:pPr>
      <w:r w:rsidRPr="00307292">
        <w:rPr>
          <w:rStyle w:val="normaltextrun"/>
          <w:rFonts w:ascii="Arial" w:eastAsiaTheme="majorEastAsia" w:hAnsi="Arial" w:cs="Arial"/>
          <w:sz w:val="22"/>
          <w:szCs w:val="22"/>
          <w:lang w:val="de-DE"/>
        </w:rPr>
        <w:t xml:space="preserve">Tel. direkt </w:t>
      </w:r>
      <w:r w:rsidR="005065B6" w:rsidRPr="00307292">
        <w:rPr>
          <w:rStyle w:val="normaltextrun"/>
          <w:rFonts w:ascii="Arial" w:eastAsiaTheme="majorEastAsia" w:hAnsi="Arial" w:cs="Arial"/>
          <w:sz w:val="22"/>
          <w:szCs w:val="22"/>
          <w:lang w:val="de-DE"/>
        </w:rPr>
        <w:t xml:space="preserve">033 334 12 30 </w:t>
      </w:r>
      <w:r w:rsidRPr="00307292">
        <w:rPr>
          <w:rStyle w:val="normaltextrun"/>
          <w:rFonts w:ascii="Arial" w:eastAsiaTheme="majorEastAsia" w:hAnsi="Arial" w:cs="Arial"/>
          <w:sz w:val="22"/>
          <w:szCs w:val="22"/>
          <w:lang w:val="de-DE"/>
        </w:rPr>
        <w:t>oder j.wittwer@rundum-mobil.ch</w:t>
      </w:r>
    </w:p>
    <w:p w14:paraId="74822B8F" w14:textId="77777777" w:rsidR="002E61EE" w:rsidRPr="00307292" w:rsidRDefault="002E61EE" w:rsidP="002E5A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  <w:lang w:val="de-DE"/>
        </w:rPr>
      </w:pPr>
    </w:p>
    <w:p w14:paraId="634D7D77" w14:textId="41870972" w:rsidR="002E5ACB" w:rsidRPr="00307292" w:rsidRDefault="002E5ACB" w:rsidP="002E5A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307292">
        <w:rPr>
          <w:rStyle w:val="normaltextrun"/>
          <w:rFonts w:ascii="Arial" w:eastAsiaTheme="majorEastAsia" w:hAnsi="Arial" w:cs="Arial"/>
          <w:sz w:val="22"/>
          <w:szCs w:val="22"/>
          <w:lang w:val="de-DE"/>
        </w:rPr>
        <w:t>Christine Küng, Projektleiterin Marketing &amp; Kommunikation, </w:t>
      </w:r>
      <w:r w:rsidRPr="00307292">
        <w:rPr>
          <w:rStyle w:val="normaltextrun"/>
          <w:rFonts w:ascii="Arial" w:eastAsiaTheme="majorEastAsia" w:hAnsi="Arial" w:cs="Arial"/>
          <w:sz w:val="22"/>
          <w:szCs w:val="22"/>
        </w:rPr>
        <w:t> </w:t>
      </w:r>
      <w:r w:rsidRPr="00307292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ED33478" w14:textId="77777777" w:rsidR="002E5ACB" w:rsidRPr="00307292" w:rsidRDefault="002E5ACB" w:rsidP="002E5A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  <w:lang w:val="de-DE"/>
        </w:rPr>
      </w:pPr>
      <w:r w:rsidRPr="00307292">
        <w:rPr>
          <w:rStyle w:val="normaltextrun"/>
          <w:rFonts w:ascii="Arial" w:eastAsiaTheme="majorEastAsia" w:hAnsi="Arial" w:cs="Arial"/>
          <w:sz w:val="22"/>
          <w:szCs w:val="22"/>
          <w:lang w:val="de-DE"/>
        </w:rPr>
        <w:t>Tel. direkt 033 334 00 29 oder c.kueng@rundum-mobil.ch </w:t>
      </w:r>
      <w:r w:rsidRPr="00307292">
        <w:rPr>
          <w:rStyle w:val="normaltextrun"/>
          <w:rFonts w:ascii="Arial" w:eastAsiaTheme="majorEastAsia" w:hAnsi="Arial" w:cs="Arial"/>
          <w:lang w:val="de-DE"/>
        </w:rPr>
        <w:t> </w:t>
      </w:r>
    </w:p>
    <w:p w14:paraId="6EAF4359" w14:textId="77777777" w:rsidR="0070749A" w:rsidRDefault="0070749A" w:rsidP="002E5A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  <w:highlight w:val="yellow"/>
        </w:rPr>
      </w:pPr>
    </w:p>
    <w:p w14:paraId="04048192" w14:textId="51DE2464" w:rsidR="002E5ACB" w:rsidRPr="00307292" w:rsidRDefault="002E5ACB" w:rsidP="002E5A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307292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AD828E5" w14:textId="51A5C310" w:rsidR="00FB14B9" w:rsidRPr="00307292" w:rsidRDefault="00FB14B9" w:rsidP="0032468E">
      <w:pPr>
        <w:spacing w:line="240" w:lineRule="auto"/>
        <w:textAlignment w:val="baseline"/>
        <w:rPr>
          <w:rFonts w:ascii="Arial" w:eastAsia="Times New Roman" w:hAnsi="Arial" w:cs="Arial"/>
          <w:b/>
          <w:bCs/>
          <w:lang w:val="de-CH" w:eastAsia="de-CH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061"/>
      </w:tblGrid>
      <w:tr w:rsidR="00FB14B9" w:rsidRPr="00307292" w14:paraId="16203A05" w14:textId="77777777" w:rsidTr="00FB14B9">
        <w:tc>
          <w:tcPr>
            <w:tcW w:w="9061" w:type="dxa"/>
          </w:tcPr>
          <w:p w14:paraId="0D7F6138" w14:textId="23614B59" w:rsidR="00FB14B9" w:rsidRPr="0004032C" w:rsidRDefault="00FB14B9" w:rsidP="00FB14B9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de-CH" w:eastAsia="de-CH"/>
              </w:rPr>
            </w:pPr>
            <w:r w:rsidRPr="0004032C"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CH" w:eastAsia="de-CH"/>
              </w:rPr>
              <w:t>Infobox </w:t>
            </w:r>
            <w:r w:rsidRPr="0004032C">
              <w:rPr>
                <w:rFonts w:ascii="Arial" w:eastAsia="Times New Roman" w:hAnsi="Arial" w:cs="Arial"/>
                <w:sz w:val="22"/>
                <w:szCs w:val="22"/>
                <w:lang w:val="de-CH" w:eastAsia="de-CH"/>
              </w:rPr>
              <w:t> </w:t>
            </w:r>
          </w:p>
          <w:p w14:paraId="6AA74E77" w14:textId="5973AC52" w:rsidR="00FB14B9" w:rsidRPr="0004032C" w:rsidRDefault="00FB14B9" w:rsidP="00FB14B9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FF0000"/>
                <w:sz w:val="22"/>
                <w:szCs w:val="22"/>
                <w:shd w:val="clear" w:color="auto" w:fill="FFFF00"/>
                <w:lang w:val="de-CH" w:eastAsia="de-CH"/>
              </w:rPr>
            </w:pPr>
            <w:proofErr w:type="spellStart"/>
            <w:r w:rsidRPr="0004032C">
              <w:rPr>
                <w:rStyle w:val="normaltextrun"/>
                <w:rFonts w:ascii="Arial" w:eastAsiaTheme="majorEastAsia" w:hAnsi="Arial" w:cs="Arial"/>
                <w:sz w:val="22"/>
                <w:szCs w:val="22"/>
                <w:lang w:eastAsia="en-US"/>
              </w:rPr>
              <w:t>Gemäss</w:t>
            </w:r>
            <w:proofErr w:type="spellEnd"/>
            <w:r w:rsidRPr="0004032C">
              <w:rPr>
                <w:rStyle w:val="normaltextrun"/>
                <w:rFonts w:ascii="Arial" w:eastAsiaTheme="majorEastAsia" w:hAnsi="Arial" w:cs="Arial"/>
                <w:sz w:val="22"/>
                <w:szCs w:val="22"/>
                <w:lang w:eastAsia="en-US"/>
              </w:rPr>
              <w:t> </w:t>
            </w:r>
            <w:proofErr w:type="spellStart"/>
            <w:r w:rsidRPr="0004032C">
              <w:rPr>
                <w:rStyle w:val="normaltextrun"/>
                <w:rFonts w:ascii="Arial" w:eastAsiaTheme="majorEastAsia" w:hAnsi="Arial" w:cs="Arial"/>
                <w:sz w:val="22"/>
                <w:szCs w:val="22"/>
                <w:lang w:eastAsia="en-US"/>
              </w:rPr>
              <w:t>Velosuisse</w:t>
            </w:r>
            <w:proofErr w:type="spellEnd"/>
            <w:r w:rsidRPr="0004032C">
              <w:rPr>
                <w:rStyle w:val="normaltextrun"/>
                <w:rFonts w:ascii="Arial" w:eastAsiaTheme="majorEastAsia" w:hAnsi="Arial" w:cs="Arial"/>
                <w:sz w:val="22"/>
                <w:szCs w:val="22"/>
                <w:lang w:eastAsia="en-US"/>
              </w:rPr>
              <w:t> ist jedes dritte neu verkaufte Velo inzwischen ein Elektrovelo. Die Corona-Pandemie hat diese Entwicklung zusätzlich verstärkt, wie die neuesten Zahlen von </w:t>
            </w:r>
            <w:proofErr w:type="spellStart"/>
            <w:r w:rsidRPr="0004032C">
              <w:rPr>
                <w:rStyle w:val="normaltextrun"/>
                <w:rFonts w:ascii="Arial" w:eastAsiaTheme="majorEastAsia" w:hAnsi="Arial" w:cs="Arial"/>
                <w:sz w:val="22"/>
                <w:szCs w:val="22"/>
                <w:lang w:eastAsia="en-US"/>
              </w:rPr>
              <w:t>Velosuisse</w:t>
            </w:r>
            <w:proofErr w:type="spellEnd"/>
            <w:r w:rsidRPr="0004032C">
              <w:rPr>
                <w:rStyle w:val="normaltextrun"/>
                <w:rFonts w:ascii="Arial" w:eastAsiaTheme="majorEastAsia" w:hAnsi="Arial" w:cs="Arial"/>
                <w:sz w:val="22"/>
                <w:szCs w:val="22"/>
                <w:lang w:eastAsia="en-US"/>
              </w:rPr>
              <w:t> zeigen</w:t>
            </w:r>
            <w:r w:rsidR="0091466C" w:rsidRPr="0004032C">
              <w:rPr>
                <w:rStyle w:val="normaltextrun"/>
                <w:rFonts w:ascii="Arial" w:eastAsiaTheme="majorEastAsia" w:hAnsi="Arial" w:cs="Arial"/>
                <w:sz w:val="22"/>
                <w:szCs w:val="22"/>
                <w:lang w:eastAsia="en-US"/>
              </w:rPr>
              <w:t xml:space="preserve"> (</w:t>
            </w:r>
            <w:r w:rsidRPr="0004032C">
              <w:rPr>
                <w:rStyle w:val="normaltextrun"/>
                <w:rFonts w:ascii="Arial" w:eastAsiaTheme="majorEastAsia" w:hAnsi="Arial" w:cs="Arial"/>
                <w:sz w:val="22"/>
                <w:szCs w:val="22"/>
                <w:lang w:eastAsia="en-US"/>
              </w:rPr>
              <w:t xml:space="preserve">Quelle: </w:t>
            </w:r>
            <w:proofErr w:type="spellStart"/>
            <w:r w:rsidRPr="0004032C">
              <w:rPr>
                <w:rStyle w:val="normaltextrun"/>
                <w:rFonts w:ascii="Arial" w:eastAsiaTheme="majorEastAsia" w:hAnsi="Arial" w:cs="Arial"/>
                <w:sz w:val="22"/>
                <w:szCs w:val="22"/>
                <w:lang w:eastAsia="en-US"/>
              </w:rPr>
              <w:t>Velosuisse</w:t>
            </w:r>
            <w:proofErr w:type="spellEnd"/>
            <w:r w:rsidRPr="0004032C">
              <w:rPr>
                <w:rStyle w:val="normaltextrun"/>
                <w:rFonts w:ascii="Arial" w:eastAsiaTheme="majorEastAsia" w:hAnsi="Arial" w:cs="Arial"/>
                <w:sz w:val="22"/>
                <w:szCs w:val="22"/>
                <w:lang w:eastAsia="en-US"/>
              </w:rPr>
              <w:t xml:space="preserve"> 2021</w:t>
            </w:r>
            <w:r w:rsidR="0091466C" w:rsidRPr="0004032C">
              <w:rPr>
                <w:rStyle w:val="normaltextrun"/>
                <w:rFonts w:ascii="Arial" w:eastAsiaTheme="majorEastAsia" w:hAnsi="Arial" w:cs="Arial"/>
                <w:sz w:val="22"/>
                <w:szCs w:val="22"/>
                <w:lang w:eastAsia="en-US"/>
              </w:rPr>
              <w:t>)</w:t>
            </w:r>
            <w:r w:rsidRPr="0004032C">
              <w:rPr>
                <w:rStyle w:val="normaltextrun"/>
                <w:rFonts w:ascii="Arial" w:eastAsiaTheme="majorEastAsia" w:hAnsi="Arial" w:cs="Arial"/>
                <w:sz w:val="22"/>
                <w:szCs w:val="22"/>
                <w:lang w:eastAsia="en-US"/>
              </w:rPr>
              <w:t xml:space="preserve">. Die Kehrseite dieser Entwicklung ist: 2020 gab es mit 15 Toten und 521 Schwerverletzten einen neuen Höchststand, davon 30% der Schwerverletzten und 70% der getöteten E-Bike-Fahrenden gehörten zur Bevölkerungsgruppe 65+ </w:t>
            </w:r>
            <w:r w:rsidR="0091466C" w:rsidRPr="0004032C">
              <w:rPr>
                <w:rStyle w:val="normaltextrun"/>
                <w:rFonts w:ascii="Arial" w:eastAsiaTheme="majorEastAsia" w:hAnsi="Arial" w:cs="Arial"/>
                <w:sz w:val="22"/>
                <w:szCs w:val="22"/>
                <w:lang w:eastAsia="en-US"/>
              </w:rPr>
              <w:t>(</w:t>
            </w:r>
            <w:r w:rsidRPr="0004032C">
              <w:rPr>
                <w:rStyle w:val="normaltextrun"/>
                <w:rFonts w:ascii="Arial" w:eastAsiaTheme="majorEastAsia" w:hAnsi="Arial" w:cs="Arial"/>
                <w:sz w:val="22"/>
                <w:szCs w:val="22"/>
                <w:lang w:eastAsia="en-US"/>
              </w:rPr>
              <w:t xml:space="preserve">Quelle: Sinus 2020, </w:t>
            </w:r>
            <w:proofErr w:type="spellStart"/>
            <w:r w:rsidRPr="0004032C">
              <w:rPr>
                <w:rStyle w:val="normaltextrun"/>
                <w:rFonts w:ascii="Arial" w:eastAsiaTheme="majorEastAsia" w:hAnsi="Arial" w:cs="Arial"/>
                <w:sz w:val="22"/>
                <w:szCs w:val="22"/>
                <w:lang w:eastAsia="en-US"/>
              </w:rPr>
              <w:t>bfu</w:t>
            </w:r>
            <w:proofErr w:type="spellEnd"/>
            <w:r w:rsidR="0091466C" w:rsidRPr="0004032C">
              <w:rPr>
                <w:rStyle w:val="normaltextrun"/>
                <w:rFonts w:ascii="Arial" w:eastAsiaTheme="majorEastAsia" w:hAnsi="Arial" w:cs="Arial"/>
                <w:sz w:val="22"/>
                <w:szCs w:val="22"/>
                <w:lang w:eastAsia="en-US"/>
              </w:rPr>
              <w:t xml:space="preserve">). </w:t>
            </w:r>
            <w:r w:rsidRPr="0004032C">
              <w:rPr>
                <w:rStyle w:val="normaltextrun"/>
                <w:rFonts w:ascii="Arial" w:eastAsiaTheme="majorEastAsia" w:hAnsi="Arial" w:cs="Arial"/>
                <w:sz w:val="22"/>
                <w:szCs w:val="22"/>
                <w:lang w:eastAsia="en-US"/>
              </w:rPr>
              <w:t xml:space="preserve">Weil Sicherheit beim E-Bike-Kauf beginnt, bietet der VCS Verkehrs-Club der Schweiz einen Ratgeber mit wertvollen Informationen und Empfehlungen, um das passende E-Bike zu erwerben. </w:t>
            </w:r>
            <w:hyperlink r:id="rId11" w:history="1">
              <w:r w:rsidRPr="0004032C">
                <w:rPr>
                  <w:rStyle w:val="Hyperlink"/>
                  <w:rFonts w:ascii="Arial" w:hAnsi="Arial" w:cs="Arial"/>
                  <w:color w:val="FF0000"/>
                  <w:sz w:val="22"/>
                  <w:szCs w:val="22"/>
                </w:rPr>
                <w:t>E-Bike – VCS Verkehrs-Club der Schweiz (verkehrsclub.ch)</w:t>
              </w:r>
            </w:hyperlink>
          </w:p>
          <w:p w14:paraId="02EE96EA" w14:textId="77777777" w:rsidR="00FB14B9" w:rsidRPr="00307292" w:rsidRDefault="00FB14B9" w:rsidP="0032468E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val="de-CH" w:eastAsia="de-CH"/>
              </w:rPr>
            </w:pPr>
          </w:p>
        </w:tc>
      </w:tr>
    </w:tbl>
    <w:p w14:paraId="5CA349BE" w14:textId="7F50DE01" w:rsidR="002E5ACB" w:rsidRPr="00307292" w:rsidRDefault="002E5ACB" w:rsidP="00FB14B9">
      <w:pPr>
        <w:rPr>
          <w:rFonts w:ascii="Arial" w:hAnsi="Arial" w:cs="Arial"/>
          <w:lang w:val="de-CH"/>
        </w:rPr>
      </w:pPr>
    </w:p>
    <w:sectPr w:rsidR="002E5ACB" w:rsidRPr="00307292" w:rsidSect="008F596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6" w:right="1134" w:bottom="1134" w:left="1701" w:header="136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D470C" w14:textId="77777777" w:rsidR="00B22103" w:rsidRDefault="00B22103" w:rsidP="00FF47D2">
      <w:pPr>
        <w:spacing w:line="240" w:lineRule="auto"/>
      </w:pPr>
      <w:r>
        <w:separator/>
      </w:r>
    </w:p>
  </w:endnote>
  <w:endnote w:type="continuationSeparator" w:id="0">
    <w:p w14:paraId="3B63718E" w14:textId="77777777" w:rsidR="00B22103" w:rsidRDefault="00B22103" w:rsidP="00FF47D2">
      <w:pPr>
        <w:spacing w:line="240" w:lineRule="auto"/>
      </w:pPr>
      <w:r>
        <w:continuationSeparator/>
      </w:r>
    </w:p>
  </w:endnote>
  <w:endnote w:type="continuationNotice" w:id="1">
    <w:p w14:paraId="61688316" w14:textId="77777777" w:rsidR="00B22103" w:rsidRDefault="00B221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DINPro-Regular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Bold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OT-Regular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E7E5" w14:textId="13B10D7F" w:rsidR="00951C96" w:rsidRDefault="0011452B" w:rsidP="00951C96">
    <w:pPr>
      <w:pStyle w:val="Fusszeilerundum2"/>
    </w:pPr>
    <w:r>
      <w:t>Medienmitteilung</w:t>
    </w:r>
    <w:r w:rsidR="004F6958">
      <w:t xml:space="preserve"> vom 15.07.2021</w:t>
    </w:r>
  </w:p>
  <w:p w14:paraId="7000131A" w14:textId="7BC82AD2" w:rsidR="00B60974" w:rsidRPr="00A67723" w:rsidRDefault="00A67723" w:rsidP="00A67723">
    <w:pPr>
      <w:pStyle w:val="Fusszeilerundum2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4C043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4DA" w14:textId="039C927A" w:rsidR="006666D4" w:rsidRPr="006666D4" w:rsidRDefault="006666D4" w:rsidP="008F5960">
    <w:pPr>
      <w:pStyle w:val="Fusszeilerundum1"/>
      <w:rPr>
        <w:color w:val="C00000"/>
      </w:rPr>
    </w:pPr>
    <w:r w:rsidRPr="006666D4">
      <w:rPr>
        <w:color w:val="C00000"/>
      </w:rPr>
      <w:t>rundum mobil GmbH</w:t>
    </w:r>
  </w:p>
  <w:p w14:paraId="150F3201" w14:textId="37B26349" w:rsidR="006666D4" w:rsidRDefault="006666D4" w:rsidP="008F5960">
    <w:pPr>
      <w:pStyle w:val="Fusszeilerundum2"/>
    </w:pPr>
    <w:r w:rsidRPr="007C5BC6">
      <w:t>Schulhausstrasse 2   CH-3600 Thun   Tel. +41 33 334 00 20   www.rundum-mobil.ch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0E1D" w14:textId="77777777" w:rsidR="00B22103" w:rsidRDefault="00B22103" w:rsidP="00FF47D2">
      <w:pPr>
        <w:spacing w:line="240" w:lineRule="auto"/>
      </w:pPr>
      <w:r>
        <w:separator/>
      </w:r>
    </w:p>
  </w:footnote>
  <w:footnote w:type="continuationSeparator" w:id="0">
    <w:p w14:paraId="77984AE6" w14:textId="77777777" w:rsidR="00B22103" w:rsidRDefault="00B22103" w:rsidP="00FF47D2">
      <w:pPr>
        <w:spacing w:line="240" w:lineRule="auto"/>
      </w:pPr>
      <w:r>
        <w:continuationSeparator/>
      </w:r>
    </w:p>
  </w:footnote>
  <w:footnote w:type="continuationNotice" w:id="1">
    <w:p w14:paraId="11C4DF1F" w14:textId="77777777" w:rsidR="00B22103" w:rsidRDefault="00B221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4AD5" w14:textId="201C6409" w:rsidR="00B60974" w:rsidRDefault="003F6D9A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7C366A2F" wp14:editId="3C1BF323">
          <wp:simplePos x="0" y="0"/>
          <wp:positionH relativeFrom="rightMargin">
            <wp:posOffset>-360045</wp:posOffset>
          </wp:positionH>
          <wp:positionV relativeFrom="paragraph">
            <wp:posOffset>0</wp:posOffset>
          </wp:positionV>
          <wp:extent cx="360000" cy="327600"/>
          <wp:effectExtent l="0" t="0" r="2540" b="0"/>
          <wp:wrapNone/>
          <wp:docPr id="3" name="Grafik 3" descr="Ein Bild, das Gebäude, Brück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marke-mobil-sein-und-bleiben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78F2" w14:textId="7BFE3496" w:rsidR="00FF47D2" w:rsidRDefault="004339FD">
    <w:pPr>
      <w:pStyle w:val="Kopfzeile"/>
    </w:pPr>
    <w:r w:rsidRPr="007C5BC6">
      <w:rPr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5B3FEBB7" wp14:editId="6FDAB500">
          <wp:simplePos x="0" y="0"/>
          <wp:positionH relativeFrom="column">
            <wp:posOffset>952</wp:posOffset>
          </wp:positionH>
          <wp:positionV relativeFrom="topMargin">
            <wp:posOffset>864235</wp:posOffset>
          </wp:positionV>
          <wp:extent cx="1368000" cy="363600"/>
          <wp:effectExtent l="0" t="0" r="3810" b="0"/>
          <wp:wrapNone/>
          <wp:docPr id="17" name="Grafik 17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rundum-mob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BC6">
      <w:rPr>
        <w:noProof/>
        <w:sz w:val="18"/>
        <w:szCs w:val="18"/>
        <w:lang w:val="en-GB" w:eastAsia="en-GB"/>
      </w:rPr>
      <w:drawing>
        <wp:anchor distT="0" distB="0" distL="114300" distR="114300" simplePos="0" relativeHeight="251658240" behindDoc="0" locked="0" layoutInCell="1" allowOverlap="1" wp14:anchorId="517EEC66" wp14:editId="6C5EB437">
          <wp:simplePos x="0" y="0"/>
          <wp:positionH relativeFrom="rightMargin">
            <wp:posOffset>-1368425</wp:posOffset>
          </wp:positionH>
          <wp:positionV relativeFrom="topMargin">
            <wp:posOffset>864235</wp:posOffset>
          </wp:positionV>
          <wp:extent cx="1368000" cy="244800"/>
          <wp:effectExtent l="0" t="0" r="3810" b="3175"/>
          <wp:wrapNone/>
          <wp:docPr id="18" name="Grafik 18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obil-sein-und-bleiben-de-cmyk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2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D7F"/>
    <w:multiLevelType w:val="hybridMultilevel"/>
    <w:tmpl w:val="3F7CCA4E"/>
    <w:lvl w:ilvl="0" w:tplc="881E7A2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1F6468"/>
    <w:multiLevelType w:val="multilevel"/>
    <w:tmpl w:val="2AF45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C7B06A0"/>
    <w:multiLevelType w:val="hybridMultilevel"/>
    <w:tmpl w:val="9E1E7C7C"/>
    <w:lvl w:ilvl="0" w:tplc="F81A8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F4A46"/>
    <w:multiLevelType w:val="hybridMultilevel"/>
    <w:tmpl w:val="62163C2E"/>
    <w:lvl w:ilvl="0" w:tplc="E612C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45D14"/>
    <w:multiLevelType w:val="hybridMultilevel"/>
    <w:tmpl w:val="C174F42C"/>
    <w:lvl w:ilvl="0" w:tplc="9BEAF08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011DD"/>
    <w:multiLevelType w:val="hybridMultilevel"/>
    <w:tmpl w:val="B2DE82E6"/>
    <w:lvl w:ilvl="0" w:tplc="3880F56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73468"/>
    <w:multiLevelType w:val="hybridMultilevel"/>
    <w:tmpl w:val="86C23DEE"/>
    <w:lvl w:ilvl="0" w:tplc="5F00E356">
      <w:start w:val="1"/>
      <w:numFmt w:val="bullet"/>
      <w:pStyle w:val="Aufzhlung"/>
      <w:lvlText w:val=""/>
      <w:lvlJc w:val="left"/>
      <w:pPr>
        <w:ind w:left="360" w:hanging="360"/>
      </w:pPr>
      <w:rPr>
        <w:rFonts w:ascii="Wingdings" w:hAnsi="Wingdings" w:hint="default"/>
        <w:color w:val="CD172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1FB4C1"/>
    <w:rsid w:val="00001710"/>
    <w:rsid w:val="000102EE"/>
    <w:rsid w:val="000106FB"/>
    <w:rsid w:val="000108F6"/>
    <w:rsid w:val="00017494"/>
    <w:rsid w:val="000205E7"/>
    <w:rsid w:val="00021610"/>
    <w:rsid w:val="00022C74"/>
    <w:rsid w:val="00022C78"/>
    <w:rsid w:val="00023BE0"/>
    <w:rsid w:val="00024D77"/>
    <w:rsid w:val="00025446"/>
    <w:rsid w:val="000255B1"/>
    <w:rsid w:val="000276FA"/>
    <w:rsid w:val="00030252"/>
    <w:rsid w:val="00034657"/>
    <w:rsid w:val="000351B5"/>
    <w:rsid w:val="00035909"/>
    <w:rsid w:val="000402A7"/>
    <w:rsid w:val="0004032C"/>
    <w:rsid w:val="000432E3"/>
    <w:rsid w:val="00043B98"/>
    <w:rsid w:val="0004445A"/>
    <w:rsid w:val="000467B6"/>
    <w:rsid w:val="00050978"/>
    <w:rsid w:val="00052FC2"/>
    <w:rsid w:val="00053CD5"/>
    <w:rsid w:val="00054C14"/>
    <w:rsid w:val="00055332"/>
    <w:rsid w:val="00055F22"/>
    <w:rsid w:val="00057E17"/>
    <w:rsid w:val="00060E25"/>
    <w:rsid w:val="00065714"/>
    <w:rsid w:val="0006573E"/>
    <w:rsid w:val="00065EAD"/>
    <w:rsid w:val="0006670E"/>
    <w:rsid w:val="000679CD"/>
    <w:rsid w:val="0007072B"/>
    <w:rsid w:val="00072E1D"/>
    <w:rsid w:val="0007588C"/>
    <w:rsid w:val="00075975"/>
    <w:rsid w:val="00075C11"/>
    <w:rsid w:val="00077068"/>
    <w:rsid w:val="00077A1A"/>
    <w:rsid w:val="00077E33"/>
    <w:rsid w:val="00080EB1"/>
    <w:rsid w:val="00083AD0"/>
    <w:rsid w:val="00083E68"/>
    <w:rsid w:val="000849CC"/>
    <w:rsid w:val="000904D5"/>
    <w:rsid w:val="000925DE"/>
    <w:rsid w:val="00092C4B"/>
    <w:rsid w:val="00096D84"/>
    <w:rsid w:val="000972B9"/>
    <w:rsid w:val="000A2644"/>
    <w:rsid w:val="000B0A96"/>
    <w:rsid w:val="000B2BBA"/>
    <w:rsid w:val="000B74E2"/>
    <w:rsid w:val="000B7FFC"/>
    <w:rsid w:val="000C087F"/>
    <w:rsid w:val="000C133F"/>
    <w:rsid w:val="000D07E6"/>
    <w:rsid w:val="000D4B82"/>
    <w:rsid w:val="000E7555"/>
    <w:rsid w:val="000F0107"/>
    <w:rsid w:val="000F2726"/>
    <w:rsid w:val="000F457A"/>
    <w:rsid w:val="000F767C"/>
    <w:rsid w:val="000F7E60"/>
    <w:rsid w:val="00101058"/>
    <w:rsid w:val="00101F44"/>
    <w:rsid w:val="00102593"/>
    <w:rsid w:val="0010338B"/>
    <w:rsid w:val="00105C94"/>
    <w:rsid w:val="00105DC3"/>
    <w:rsid w:val="0011036D"/>
    <w:rsid w:val="00110504"/>
    <w:rsid w:val="0011216E"/>
    <w:rsid w:val="0011452B"/>
    <w:rsid w:val="001154F3"/>
    <w:rsid w:val="001159E5"/>
    <w:rsid w:val="0011670A"/>
    <w:rsid w:val="00117C7A"/>
    <w:rsid w:val="00121DDC"/>
    <w:rsid w:val="00122EB5"/>
    <w:rsid w:val="00123A55"/>
    <w:rsid w:val="00124A74"/>
    <w:rsid w:val="0012521D"/>
    <w:rsid w:val="00126FEC"/>
    <w:rsid w:val="00135C22"/>
    <w:rsid w:val="00136711"/>
    <w:rsid w:val="0014088B"/>
    <w:rsid w:val="00146968"/>
    <w:rsid w:val="001471B5"/>
    <w:rsid w:val="00147759"/>
    <w:rsid w:val="00150C84"/>
    <w:rsid w:val="00150FEE"/>
    <w:rsid w:val="00151138"/>
    <w:rsid w:val="001511B9"/>
    <w:rsid w:val="0015140D"/>
    <w:rsid w:val="00153FBB"/>
    <w:rsid w:val="0015556D"/>
    <w:rsid w:val="001574D2"/>
    <w:rsid w:val="001579EA"/>
    <w:rsid w:val="001630FC"/>
    <w:rsid w:val="00163AAF"/>
    <w:rsid w:val="00163B32"/>
    <w:rsid w:val="00165679"/>
    <w:rsid w:val="00166979"/>
    <w:rsid w:val="00167A41"/>
    <w:rsid w:val="00171177"/>
    <w:rsid w:val="001715B6"/>
    <w:rsid w:val="001726A2"/>
    <w:rsid w:val="00172AE6"/>
    <w:rsid w:val="001769B1"/>
    <w:rsid w:val="0017749D"/>
    <w:rsid w:val="0018064A"/>
    <w:rsid w:val="001821C7"/>
    <w:rsid w:val="00182508"/>
    <w:rsid w:val="001826DB"/>
    <w:rsid w:val="001832A5"/>
    <w:rsid w:val="00184BC7"/>
    <w:rsid w:val="001870DE"/>
    <w:rsid w:val="00190E62"/>
    <w:rsid w:val="00192212"/>
    <w:rsid w:val="00194179"/>
    <w:rsid w:val="00194679"/>
    <w:rsid w:val="001A0A5D"/>
    <w:rsid w:val="001A0A89"/>
    <w:rsid w:val="001A1D0D"/>
    <w:rsid w:val="001A3E64"/>
    <w:rsid w:val="001B4C7D"/>
    <w:rsid w:val="001B5643"/>
    <w:rsid w:val="001B625C"/>
    <w:rsid w:val="001B6A90"/>
    <w:rsid w:val="001C03CD"/>
    <w:rsid w:val="001C0A59"/>
    <w:rsid w:val="001C1008"/>
    <w:rsid w:val="001C4750"/>
    <w:rsid w:val="001C7124"/>
    <w:rsid w:val="001D01D4"/>
    <w:rsid w:val="001D0DBB"/>
    <w:rsid w:val="001D0E48"/>
    <w:rsid w:val="001D3299"/>
    <w:rsid w:val="001D542F"/>
    <w:rsid w:val="001D7573"/>
    <w:rsid w:val="001D7C2F"/>
    <w:rsid w:val="001E2003"/>
    <w:rsid w:val="001E2F26"/>
    <w:rsid w:val="001E3D9B"/>
    <w:rsid w:val="001E6CC2"/>
    <w:rsid w:val="001E7797"/>
    <w:rsid w:val="001F059C"/>
    <w:rsid w:val="001F1781"/>
    <w:rsid w:val="001F5FD1"/>
    <w:rsid w:val="001F62E4"/>
    <w:rsid w:val="002016CF"/>
    <w:rsid w:val="0020303F"/>
    <w:rsid w:val="0020736D"/>
    <w:rsid w:val="002143DB"/>
    <w:rsid w:val="00214CAA"/>
    <w:rsid w:val="00214F77"/>
    <w:rsid w:val="0021544B"/>
    <w:rsid w:val="00215CEF"/>
    <w:rsid w:val="0021744F"/>
    <w:rsid w:val="00217713"/>
    <w:rsid w:val="002217AE"/>
    <w:rsid w:val="0022482B"/>
    <w:rsid w:val="0022624E"/>
    <w:rsid w:val="00234DD5"/>
    <w:rsid w:val="0023514C"/>
    <w:rsid w:val="0023632E"/>
    <w:rsid w:val="00242895"/>
    <w:rsid w:val="00243388"/>
    <w:rsid w:val="00243C47"/>
    <w:rsid w:val="002449A5"/>
    <w:rsid w:val="0024659D"/>
    <w:rsid w:val="00250E03"/>
    <w:rsid w:val="00252C3A"/>
    <w:rsid w:val="002533B0"/>
    <w:rsid w:val="00253998"/>
    <w:rsid w:val="0025514E"/>
    <w:rsid w:val="00260768"/>
    <w:rsid w:val="00265D43"/>
    <w:rsid w:val="0027366C"/>
    <w:rsid w:val="00274683"/>
    <w:rsid w:val="00274D54"/>
    <w:rsid w:val="00276BDA"/>
    <w:rsid w:val="002776A2"/>
    <w:rsid w:val="00277904"/>
    <w:rsid w:val="00277DA8"/>
    <w:rsid w:val="002852A4"/>
    <w:rsid w:val="002875EE"/>
    <w:rsid w:val="00287624"/>
    <w:rsid w:val="00297E58"/>
    <w:rsid w:val="002A0C9E"/>
    <w:rsid w:val="002A35BD"/>
    <w:rsid w:val="002A4215"/>
    <w:rsid w:val="002B11A7"/>
    <w:rsid w:val="002B33EB"/>
    <w:rsid w:val="002B5D59"/>
    <w:rsid w:val="002B5F38"/>
    <w:rsid w:val="002B5FA0"/>
    <w:rsid w:val="002B6C12"/>
    <w:rsid w:val="002C0628"/>
    <w:rsid w:val="002C202C"/>
    <w:rsid w:val="002D1D84"/>
    <w:rsid w:val="002D4C8F"/>
    <w:rsid w:val="002D4F18"/>
    <w:rsid w:val="002E1CC4"/>
    <w:rsid w:val="002E2205"/>
    <w:rsid w:val="002E2485"/>
    <w:rsid w:val="002E5ACB"/>
    <w:rsid w:val="002E61EE"/>
    <w:rsid w:val="002E79EE"/>
    <w:rsid w:val="002F3123"/>
    <w:rsid w:val="003020C9"/>
    <w:rsid w:val="003024B0"/>
    <w:rsid w:val="00302E6E"/>
    <w:rsid w:val="00304189"/>
    <w:rsid w:val="00306662"/>
    <w:rsid w:val="00307292"/>
    <w:rsid w:val="00307915"/>
    <w:rsid w:val="00312346"/>
    <w:rsid w:val="00313C50"/>
    <w:rsid w:val="00314CBF"/>
    <w:rsid w:val="00314FDC"/>
    <w:rsid w:val="003156C9"/>
    <w:rsid w:val="00315D3F"/>
    <w:rsid w:val="0031656F"/>
    <w:rsid w:val="00321379"/>
    <w:rsid w:val="00323B7E"/>
    <w:rsid w:val="0032468E"/>
    <w:rsid w:val="003278A7"/>
    <w:rsid w:val="0033157C"/>
    <w:rsid w:val="00335665"/>
    <w:rsid w:val="00336448"/>
    <w:rsid w:val="003432B5"/>
    <w:rsid w:val="0034360E"/>
    <w:rsid w:val="00343DE0"/>
    <w:rsid w:val="0034617B"/>
    <w:rsid w:val="003500F5"/>
    <w:rsid w:val="00353821"/>
    <w:rsid w:val="003544F6"/>
    <w:rsid w:val="003577E5"/>
    <w:rsid w:val="003577F5"/>
    <w:rsid w:val="00357C91"/>
    <w:rsid w:val="00363562"/>
    <w:rsid w:val="003656FA"/>
    <w:rsid w:val="0037054B"/>
    <w:rsid w:val="00372E0A"/>
    <w:rsid w:val="00372EBF"/>
    <w:rsid w:val="00373DEB"/>
    <w:rsid w:val="00381BC2"/>
    <w:rsid w:val="00383464"/>
    <w:rsid w:val="00383481"/>
    <w:rsid w:val="003946A2"/>
    <w:rsid w:val="0039533B"/>
    <w:rsid w:val="00397BCB"/>
    <w:rsid w:val="003A1687"/>
    <w:rsid w:val="003A2AED"/>
    <w:rsid w:val="003A4C7B"/>
    <w:rsid w:val="003A53B8"/>
    <w:rsid w:val="003A6472"/>
    <w:rsid w:val="003A6FBB"/>
    <w:rsid w:val="003A7431"/>
    <w:rsid w:val="003B3D00"/>
    <w:rsid w:val="003B3E18"/>
    <w:rsid w:val="003C2996"/>
    <w:rsid w:val="003C3638"/>
    <w:rsid w:val="003C42DF"/>
    <w:rsid w:val="003C5597"/>
    <w:rsid w:val="003C64B4"/>
    <w:rsid w:val="003D133B"/>
    <w:rsid w:val="003D4737"/>
    <w:rsid w:val="003D4EBD"/>
    <w:rsid w:val="003D6E62"/>
    <w:rsid w:val="003E0BE7"/>
    <w:rsid w:val="003E48AC"/>
    <w:rsid w:val="003E5C86"/>
    <w:rsid w:val="003E66B0"/>
    <w:rsid w:val="003F44A5"/>
    <w:rsid w:val="003F4BA3"/>
    <w:rsid w:val="003F5D84"/>
    <w:rsid w:val="003F6D9A"/>
    <w:rsid w:val="003F717C"/>
    <w:rsid w:val="00400764"/>
    <w:rsid w:val="004013C7"/>
    <w:rsid w:val="00401DAF"/>
    <w:rsid w:val="00402062"/>
    <w:rsid w:val="004033D2"/>
    <w:rsid w:val="0040520C"/>
    <w:rsid w:val="004060DF"/>
    <w:rsid w:val="00406EF6"/>
    <w:rsid w:val="004230D2"/>
    <w:rsid w:val="00423171"/>
    <w:rsid w:val="004237B7"/>
    <w:rsid w:val="00425489"/>
    <w:rsid w:val="00426A92"/>
    <w:rsid w:val="00430909"/>
    <w:rsid w:val="004335CD"/>
    <w:rsid w:val="004339FD"/>
    <w:rsid w:val="004348E0"/>
    <w:rsid w:val="004366F5"/>
    <w:rsid w:val="00442CFC"/>
    <w:rsid w:val="0044393D"/>
    <w:rsid w:val="004445D2"/>
    <w:rsid w:val="00446414"/>
    <w:rsid w:val="004464AF"/>
    <w:rsid w:val="004504BB"/>
    <w:rsid w:val="00450C1C"/>
    <w:rsid w:val="004510CF"/>
    <w:rsid w:val="00455D8F"/>
    <w:rsid w:val="004579B8"/>
    <w:rsid w:val="0046442B"/>
    <w:rsid w:val="00465B83"/>
    <w:rsid w:val="00472CED"/>
    <w:rsid w:val="00472E95"/>
    <w:rsid w:val="00475E43"/>
    <w:rsid w:val="0047697E"/>
    <w:rsid w:val="0048074C"/>
    <w:rsid w:val="00481815"/>
    <w:rsid w:val="00483420"/>
    <w:rsid w:val="00486840"/>
    <w:rsid w:val="00486B47"/>
    <w:rsid w:val="00487F44"/>
    <w:rsid w:val="00490C56"/>
    <w:rsid w:val="00491287"/>
    <w:rsid w:val="004A033A"/>
    <w:rsid w:val="004A03B7"/>
    <w:rsid w:val="004A36C6"/>
    <w:rsid w:val="004A5731"/>
    <w:rsid w:val="004A66B4"/>
    <w:rsid w:val="004B5039"/>
    <w:rsid w:val="004B5681"/>
    <w:rsid w:val="004B5736"/>
    <w:rsid w:val="004B67F6"/>
    <w:rsid w:val="004C0436"/>
    <w:rsid w:val="004C2DEC"/>
    <w:rsid w:val="004C4C70"/>
    <w:rsid w:val="004C4C82"/>
    <w:rsid w:val="004C4E97"/>
    <w:rsid w:val="004C4F1F"/>
    <w:rsid w:val="004C5E2E"/>
    <w:rsid w:val="004D066B"/>
    <w:rsid w:val="004D25CC"/>
    <w:rsid w:val="004D7DAA"/>
    <w:rsid w:val="004E1AA5"/>
    <w:rsid w:val="004E7E26"/>
    <w:rsid w:val="004F5BC6"/>
    <w:rsid w:val="004F6958"/>
    <w:rsid w:val="0050018B"/>
    <w:rsid w:val="00500451"/>
    <w:rsid w:val="005055F1"/>
    <w:rsid w:val="005065B6"/>
    <w:rsid w:val="00506754"/>
    <w:rsid w:val="005068C3"/>
    <w:rsid w:val="00506F7C"/>
    <w:rsid w:val="005074B5"/>
    <w:rsid w:val="005113DF"/>
    <w:rsid w:val="00511FAF"/>
    <w:rsid w:val="00512A71"/>
    <w:rsid w:val="005176DB"/>
    <w:rsid w:val="005177E3"/>
    <w:rsid w:val="0052159D"/>
    <w:rsid w:val="0052227D"/>
    <w:rsid w:val="00523B0A"/>
    <w:rsid w:val="00524B83"/>
    <w:rsid w:val="00533027"/>
    <w:rsid w:val="0054580C"/>
    <w:rsid w:val="0054593A"/>
    <w:rsid w:val="005459C9"/>
    <w:rsid w:val="005543C5"/>
    <w:rsid w:val="00556CB0"/>
    <w:rsid w:val="00560F70"/>
    <w:rsid w:val="00567479"/>
    <w:rsid w:val="00567FFE"/>
    <w:rsid w:val="00570A9B"/>
    <w:rsid w:val="0057171C"/>
    <w:rsid w:val="00572602"/>
    <w:rsid w:val="0057463B"/>
    <w:rsid w:val="005761C3"/>
    <w:rsid w:val="00582C97"/>
    <w:rsid w:val="00584830"/>
    <w:rsid w:val="00587428"/>
    <w:rsid w:val="00590165"/>
    <w:rsid w:val="00590998"/>
    <w:rsid w:val="00594D8C"/>
    <w:rsid w:val="0059680D"/>
    <w:rsid w:val="005968FD"/>
    <w:rsid w:val="005A0BFB"/>
    <w:rsid w:val="005A1583"/>
    <w:rsid w:val="005A1891"/>
    <w:rsid w:val="005A2D3D"/>
    <w:rsid w:val="005A32DF"/>
    <w:rsid w:val="005A3532"/>
    <w:rsid w:val="005A39EF"/>
    <w:rsid w:val="005A475B"/>
    <w:rsid w:val="005A5E0F"/>
    <w:rsid w:val="005A657C"/>
    <w:rsid w:val="005A6CB4"/>
    <w:rsid w:val="005B0CE9"/>
    <w:rsid w:val="005B2FBB"/>
    <w:rsid w:val="005B52A4"/>
    <w:rsid w:val="005B5370"/>
    <w:rsid w:val="005B5941"/>
    <w:rsid w:val="005B7022"/>
    <w:rsid w:val="005C310D"/>
    <w:rsid w:val="005C428F"/>
    <w:rsid w:val="005C6481"/>
    <w:rsid w:val="005C6B7F"/>
    <w:rsid w:val="005D3F80"/>
    <w:rsid w:val="005D4F0F"/>
    <w:rsid w:val="005E122D"/>
    <w:rsid w:val="005E1296"/>
    <w:rsid w:val="005E785B"/>
    <w:rsid w:val="005E7A99"/>
    <w:rsid w:val="005F2B07"/>
    <w:rsid w:val="005F40EA"/>
    <w:rsid w:val="005F7126"/>
    <w:rsid w:val="005F7B7E"/>
    <w:rsid w:val="00606193"/>
    <w:rsid w:val="00614846"/>
    <w:rsid w:val="006158F3"/>
    <w:rsid w:val="006178B5"/>
    <w:rsid w:val="0062251B"/>
    <w:rsid w:val="00625E09"/>
    <w:rsid w:val="00631983"/>
    <w:rsid w:val="00632D34"/>
    <w:rsid w:val="00635B57"/>
    <w:rsid w:val="00640468"/>
    <w:rsid w:val="00642E86"/>
    <w:rsid w:val="00646B03"/>
    <w:rsid w:val="00646D91"/>
    <w:rsid w:val="006472A7"/>
    <w:rsid w:val="00652D84"/>
    <w:rsid w:val="00655E17"/>
    <w:rsid w:val="00656887"/>
    <w:rsid w:val="0065700E"/>
    <w:rsid w:val="0066102C"/>
    <w:rsid w:val="00664334"/>
    <w:rsid w:val="00664D56"/>
    <w:rsid w:val="006654F7"/>
    <w:rsid w:val="00665656"/>
    <w:rsid w:val="006666D4"/>
    <w:rsid w:val="0067004D"/>
    <w:rsid w:val="0067152A"/>
    <w:rsid w:val="00672769"/>
    <w:rsid w:val="006752E0"/>
    <w:rsid w:val="00684276"/>
    <w:rsid w:val="00684C2A"/>
    <w:rsid w:val="006851A2"/>
    <w:rsid w:val="006852EF"/>
    <w:rsid w:val="0068570D"/>
    <w:rsid w:val="00686A1D"/>
    <w:rsid w:val="00687DFA"/>
    <w:rsid w:val="006907E9"/>
    <w:rsid w:val="0069164D"/>
    <w:rsid w:val="0069460B"/>
    <w:rsid w:val="00694C7B"/>
    <w:rsid w:val="0069650F"/>
    <w:rsid w:val="00696EBA"/>
    <w:rsid w:val="006973CD"/>
    <w:rsid w:val="00697E59"/>
    <w:rsid w:val="006A0883"/>
    <w:rsid w:val="006A3E7F"/>
    <w:rsid w:val="006A471D"/>
    <w:rsid w:val="006A4FA4"/>
    <w:rsid w:val="006A4FC8"/>
    <w:rsid w:val="006B2AFE"/>
    <w:rsid w:val="006B3F0A"/>
    <w:rsid w:val="006B5584"/>
    <w:rsid w:val="006B6471"/>
    <w:rsid w:val="006B647D"/>
    <w:rsid w:val="006C61C0"/>
    <w:rsid w:val="006C75C1"/>
    <w:rsid w:val="006D33EA"/>
    <w:rsid w:val="006D39C9"/>
    <w:rsid w:val="006E0D4D"/>
    <w:rsid w:val="006E1978"/>
    <w:rsid w:val="006E1F1B"/>
    <w:rsid w:val="006E780E"/>
    <w:rsid w:val="006E7ECC"/>
    <w:rsid w:val="006F1F1D"/>
    <w:rsid w:val="006F2644"/>
    <w:rsid w:val="006F2918"/>
    <w:rsid w:val="006F47CF"/>
    <w:rsid w:val="006F6645"/>
    <w:rsid w:val="0070749A"/>
    <w:rsid w:val="00713595"/>
    <w:rsid w:val="00717954"/>
    <w:rsid w:val="00721036"/>
    <w:rsid w:val="00722B0B"/>
    <w:rsid w:val="00722F44"/>
    <w:rsid w:val="00723CA1"/>
    <w:rsid w:val="007244CD"/>
    <w:rsid w:val="0072623F"/>
    <w:rsid w:val="007263FA"/>
    <w:rsid w:val="00735D2E"/>
    <w:rsid w:val="00736EB2"/>
    <w:rsid w:val="00740511"/>
    <w:rsid w:val="00750185"/>
    <w:rsid w:val="007506F6"/>
    <w:rsid w:val="007509ED"/>
    <w:rsid w:val="00751978"/>
    <w:rsid w:val="00753968"/>
    <w:rsid w:val="007554E2"/>
    <w:rsid w:val="0075665D"/>
    <w:rsid w:val="00763BD4"/>
    <w:rsid w:val="00764075"/>
    <w:rsid w:val="00764DAE"/>
    <w:rsid w:val="00766A4C"/>
    <w:rsid w:val="00770B07"/>
    <w:rsid w:val="00776F16"/>
    <w:rsid w:val="007774E4"/>
    <w:rsid w:val="0078254A"/>
    <w:rsid w:val="00784C91"/>
    <w:rsid w:val="00786323"/>
    <w:rsid w:val="00786F8A"/>
    <w:rsid w:val="00787F92"/>
    <w:rsid w:val="007904D5"/>
    <w:rsid w:val="007A228D"/>
    <w:rsid w:val="007A26F6"/>
    <w:rsid w:val="007A354B"/>
    <w:rsid w:val="007A3A7E"/>
    <w:rsid w:val="007A5E1E"/>
    <w:rsid w:val="007B299D"/>
    <w:rsid w:val="007B3727"/>
    <w:rsid w:val="007B4063"/>
    <w:rsid w:val="007B6044"/>
    <w:rsid w:val="007B6250"/>
    <w:rsid w:val="007C1D0C"/>
    <w:rsid w:val="007C25E0"/>
    <w:rsid w:val="007C3226"/>
    <w:rsid w:val="007C3CC2"/>
    <w:rsid w:val="007D47C6"/>
    <w:rsid w:val="007D5AE4"/>
    <w:rsid w:val="007D61E2"/>
    <w:rsid w:val="007D75D5"/>
    <w:rsid w:val="007E37FD"/>
    <w:rsid w:val="007F2373"/>
    <w:rsid w:val="007F250A"/>
    <w:rsid w:val="007F3BC1"/>
    <w:rsid w:val="007F400C"/>
    <w:rsid w:val="007F4676"/>
    <w:rsid w:val="007F51DD"/>
    <w:rsid w:val="007F7505"/>
    <w:rsid w:val="00800DD4"/>
    <w:rsid w:val="008030EF"/>
    <w:rsid w:val="00803C15"/>
    <w:rsid w:val="00810425"/>
    <w:rsid w:val="008107CB"/>
    <w:rsid w:val="00810867"/>
    <w:rsid w:val="00811265"/>
    <w:rsid w:val="0081638A"/>
    <w:rsid w:val="00820024"/>
    <w:rsid w:val="00823BA0"/>
    <w:rsid w:val="0082622D"/>
    <w:rsid w:val="008264AE"/>
    <w:rsid w:val="00827887"/>
    <w:rsid w:val="00830167"/>
    <w:rsid w:val="00832704"/>
    <w:rsid w:val="00835A41"/>
    <w:rsid w:val="00836C22"/>
    <w:rsid w:val="00837E03"/>
    <w:rsid w:val="008408B0"/>
    <w:rsid w:val="00843698"/>
    <w:rsid w:val="008446DC"/>
    <w:rsid w:val="00852391"/>
    <w:rsid w:val="00852AA6"/>
    <w:rsid w:val="0085394E"/>
    <w:rsid w:val="00855A3A"/>
    <w:rsid w:val="008574EE"/>
    <w:rsid w:val="00860911"/>
    <w:rsid w:val="008656C2"/>
    <w:rsid w:val="0086603D"/>
    <w:rsid w:val="00866A75"/>
    <w:rsid w:val="008679C6"/>
    <w:rsid w:val="00867A87"/>
    <w:rsid w:val="00872EC9"/>
    <w:rsid w:val="00873062"/>
    <w:rsid w:val="00874E17"/>
    <w:rsid w:val="008803A9"/>
    <w:rsid w:val="00884735"/>
    <w:rsid w:val="0088701F"/>
    <w:rsid w:val="008945B1"/>
    <w:rsid w:val="0089538C"/>
    <w:rsid w:val="00897510"/>
    <w:rsid w:val="008A1B5B"/>
    <w:rsid w:val="008A64D4"/>
    <w:rsid w:val="008A6E46"/>
    <w:rsid w:val="008B0D8C"/>
    <w:rsid w:val="008B139C"/>
    <w:rsid w:val="008B165A"/>
    <w:rsid w:val="008B47BE"/>
    <w:rsid w:val="008B58B1"/>
    <w:rsid w:val="008B5E21"/>
    <w:rsid w:val="008B6598"/>
    <w:rsid w:val="008C0637"/>
    <w:rsid w:val="008C15B8"/>
    <w:rsid w:val="008C2F90"/>
    <w:rsid w:val="008C7B3C"/>
    <w:rsid w:val="008D02D8"/>
    <w:rsid w:val="008D4A48"/>
    <w:rsid w:val="008D4DB4"/>
    <w:rsid w:val="008D512A"/>
    <w:rsid w:val="008D5669"/>
    <w:rsid w:val="008E276A"/>
    <w:rsid w:val="008E35DC"/>
    <w:rsid w:val="008E39E3"/>
    <w:rsid w:val="008E3BEF"/>
    <w:rsid w:val="008E40FF"/>
    <w:rsid w:val="008E751B"/>
    <w:rsid w:val="008F074C"/>
    <w:rsid w:val="008F3A07"/>
    <w:rsid w:val="008F43D9"/>
    <w:rsid w:val="008F5960"/>
    <w:rsid w:val="008F7810"/>
    <w:rsid w:val="009014DA"/>
    <w:rsid w:val="00902F49"/>
    <w:rsid w:val="009037ED"/>
    <w:rsid w:val="00904678"/>
    <w:rsid w:val="00907914"/>
    <w:rsid w:val="00907E5B"/>
    <w:rsid w:val="0091146E"/>
    <w:rsid w:val="0091335A"/>
    <w:rsid w:val="00913BBD"/>
    <w:rsid w:val="0091466C"/>
    <w:rsid w:val="009159A1"/>
    <w:rsid w:val="0091724D"/>
    <w:rsid w:val="00917CFB"/>
    <w:rsid w:val="00922CCD"/>
    <w:rsid w:val="00923189"/>
    <w:rsid w:val="00927598"/>
    <w:rsid w:val="00931276"/>
    <w:rsid w:val="00932FE4"/>
    <w:rsid w:val="00933B32"/>
    <w:rsid w:val="00934440"/>
    <w:rsid w:val="00935A2E"/>
    <w:rsid w:val="00940E7E"/>
    <w:rsid w:val="00940F6A"/>
    <w:rsid w:val="00943274"/>
    <w:rsid w:val="00943BEA"/>
    <w:rsid w:val="00951C96"/>
    <w:rsid w:val="00953CEB"/>
    <w:rsid w:val="00960593"/>
    <w:rsid w:val="00962A88"/>
    <w:rsid w:val="009661D7"/>
    <w:rsid w:val="009672F4"/>
    <w:rsid w:val="00970CE1"/>
    <w:rsid w:val="00970D6D"/>
    <w:rsid w:val="0097260C"/>
    <w:rsid w:val="00974D89"/>
    <w:rsid w:val="009806EA"/>
    <w:rsid w:val="00981D5E"/>
    <w:rsid w:val="0098434F"/>
    <w:rsid w:val="00987466"/>
    <w:rsid w:val="0098789B"/>
    <w:rsid w:val="009914EC"/>
    <w:rsid w:val="00991D39"/>
    <w:rsid w:val="00991DF3"/>
    <w:rsid w:val="0099321B"/>
    <w:rsid w:val="009A1059"/>
    <w:rsid w:val="009A142A"/>
    <w:rsid w:val="009A39F6"/>
    <w:rsid w:val="009A3C82"/>
    <w:rsid w:val="009A47AB"/>
    <w:rsid w:val="009A5183"/>
    <w:rsid w:val="009B2982"/>
    <w:rsid w:val="009B36A1"/>
    <w:rsid w:val="009B6612"/>
    <w:rsid w:val="009C1B94"/>
    <w:rsid w:val="009C21A6"/>
    <w:rsid w:val="009C4332"/>
    <w:rsid w:val="009C50C9"/>
    <w:rsid w:val="009C560C"/>
    <w:rsid w:val="009D11A1"/>
    <w:rsid w:val="009D362D"/>
    <w:rsid w:val="009D6295"/>
    <w:rsid w:val="009E0A86"/>
    <w:rsid w:val="009E1AA3"/>
    <w:rsid w:val="009E7E64"/>
    <w:rsid w:val="009F3AB2"/>
    <w:rsid w:val="009F4587"/>
    <w:rsid w:val="009F47A1"/>
    <w:rsid w:val="00A00770"/>
    <w:rsid w:val="00A017DF"/>
    <w:rsid w:val="00A02631"/>
    <w:rsid w:val="00A078AB"/>
    <w:rsid w:val="00A117E5"/>
    <w:rsid w:val="00A12BE1"/>
    <w:rsid w:val="00A16222"/>
    <w:rsid w:val="00A23399"/>
    <w:rsid w:val="00A23BF5"/>
    <w:rsid w:val="00A26994"/>
    <w:rsid w:val="00A27207"/>
    <w:rsid w:val="00A305DC"/>
    <w:rsid w:val="00A36F4B"/>
    <w:rsid w:val="00A379F5"/>
    <w:rsid w:val="00A37DB8"/>
    <w:rsid w:val="00A42911"/>
    <w:rsid w:val="00A430B7"/>
    <w:rsid w:val="00A43CB3"/>
    <w:rsid w:val="00A46160"/>
    <w:rsid w:val="00A4714C"/>
    <w:rsid w:val="00A50EB1"/>
    <w:rsid w:val="00A52E48"/>
    <w:rsid w:val="00A55B74"/>
    <w:rsid w:val="00A60753"/>
    <w:rsid w:val="00A64792"/>
    <w:rsid w:val="00A64C41"/>
    <w:rsid w:val="00A64F29"/>
    <w:rsid w:val="00A67723"/>
    <w:rsid w:val="00A67829"/>
    <w:rsid w:val="00A712F4"/>
    <w:rsid w:val="00A713FF"/>
    <w:rsid w:val="00A73A6C"/>
    <w:rsid w:val="00A769EB"/>
    <w:rsid w:val="00A80645"/>
    <w:rsid w:val="00A81AB4"/>
    <w:rsid w:val="00A825E2"/>
    <w:rsid w:val="00A848F6"/>
    <w:rsid w:val="00A864C1"/>
    <w:rsid w:val="00A94281"/>
    <w:rsid w:val="00A94448"/>
    <w:rsid w:val="00A94A0E"/>
    <w:rsid w:val="00A95F13"/>
    <w:rsid w:val="00AA1657"/>
    <w:rsid w:val="00AA3321"/>
    <w:rsid w:val="00AA340C"/>
    <w:rsid w:val="00AA3628"/>
    <w:rsid w:val="00AA478B"/>
    <w:rsid w:val="00AA4CB1"/>
    <w:rsid w:val="00AA50F5"/>
    <w:rsid w:val="00AB01BC"/>
    <w:rsid w:val="00AB092F"/>
    <w:rsid w:val="00AB0D7F"/>
    <w:rsid w:val="00AB14C0"/>
    <w:rsid w:val="00AB19E1"/>
    <w:rsid w:val="00AB1C3B"/>
    <w:rsid w:val="00AB3FB9"/>
    <w:rsid w:val="00AB423E"/>
    <w:rsid w:val="00AB7BEA"/>
    <w:rsid w:val="00AC5115"/>
    <w:rsid w:val="00AC5F40"/>
    <w:rsid w:val="00AC67D9"/>
    <w:rsid w:val="00AC6FAB"/>
    <w:rsid w:val="00AD0221"/>
    <w:rsid w:val="00AD0EBE"/>
    <w:rsid w:val="00AD237E"/>
    <w:rsid w:val="00AD2AE9"/>
    <w:rsid w:val="00AE0E2B"/>
    <w:rsid w:val="00AE1D8C"/>
    <w:rsid w:val="00AE2CF5"/>
    <w:rsid w:val="00AE2DE3"/>
    <w:rsid w:val="00AE5B1A"/>
    <w:rsid w:val="00AE6B55"/>
    <w:rsid w:val="00AF4F00"/>
    <w:rsid w:val="00B00C64"/>
    <w:rsid w:val="00B03C5C"/>
    <w:rsid w:val="00B04855"/>
    <w:rsid w:val="00B12172"/>
    <w:rsid w:val="00B126B7"/>
    <w:rsid w:val="00B16DFD"/>
    <w:rsid w:val="00B17BFD"/>
    <w:rsid w:val="00B20606"/>
    <w:rsid w:val="00B20628"/>
    <w:rsid w:val="00B20951"/>
    <w:rsid w:val="00B20F4D"/>
    <w:rsid w:val="00B22103"/>
    <w:rsid w:val="00B2342F"/>
    <w:rsid w:val="00B23E24"/>
    <w:rsid w:val="00B241DF"/>
    <w:rsid w:val="00B249CF"/>
    <w:rsid w:val="00B255AC"/>
    <w:rsid w:val="00B256D9"/>
    <w:rsid w:val="00B260F7"/>
    <w:rsid w:val="00B26F31"/>
    <w:rsid w:val="00B27D93"/>
    <w:rsid w:val="00B32892"/>
    <w:rsid w:val="00B35A52"/>
    <w:rsid w:val="00B364E9"/>
    <w:rsid w:val="00B37A98"/>
    <w:rsid w:val="00B40B3E"/>
    <w:rsid w:val="00B430B3"/>
    <w:rsid w:val="00B441D7"/>
    <w:rsid w:val="00B4529B"/>
    <w:rsid w:val="00B52D31"/>
    <w:rsid w:val="00B5308B"/>
    <w:rsid w:val="00B533C6"/>
    <w:rsid w:val="00B560DA"/>
    <w:rsid w:val="00B57B8D"/>
    <w:rsid w:val="00B602E6"/>
    <w:rsid w:val="00B60974"/>
    <w:rsid w:val="00B614F2"/>
    <w:rsid w:val="00B628A2"/>
    <w:rsid w:val="00B64553"/>
    <w:rsid w:val="00B647A6"/>
    <w:rsid w:val="00B65588"/>
    <w:rsid w:val="00B66489"/>
    <w:rsid w:val="00B705CC"/>
    <w:rsid w:val="00B726DC"/>
    <w:rsid w:val="00B733AA"/>
    <w:rsid w:val="00B7367C"/>
    <w:rsid w:val="00B75F07"/>
    <w:rsid w:val="00B765DA"/>
    <w:rsid w:val="00B8151B"/>
    <w:rsid w:val="00B82462"/>
    <w:rsid w:val="00B829FB"/>
    <w:rsid w:val="00B8543E"/>
    <w:rsid w:val="00B917B5"/>
    <w:rsid w:val="00B91B5C"/>
    <w:rsid w:val="00B91DA4"/>
    <w:rsid w:val="00B93946"/>
    <w:rsid w:val="00B96B86"/>
    <w:rsid w:val="00BA0452"/>
    <w:rsid w:val="00BA05BE"/>
    <w:rsid w:val="00BA0DB1"/>
    <w:rsid w:val="00BA24A6"/>
    <w:rsid w:val="00BA3232"/>
    <w:rsid w:val="00BA509E"/>
    <w:rsid w:val="00BA52D6"/>
    <w:rsid w:val="00BA59FD"/>
    <w:rsid w:val="00BA6355"/>
    <w:rsid w:val="00BB5F65"/>
    <w:rsid w:val="00BC00B0"/>
    <w:rsid w:val="00BC3FF3"/>
    <w:rsid w:val="00BC5F1B"/>
    <w:rsid w:val="00BC74C1"/>
    <w:rsid w:val="00BD1D39"/>
    <w:rsid w:val="00BD214B"/>
    <w:rsid w:val="00BD38C3"/>
    <w:rsid w:val="00BD3B23"/>
    <w:rsid w:val="00BE5C89"/>
    <w:rsid w:val="00BE5CFD"/>
    <w:rsid w:val="00BF139A"/>
    <w:rsid w:val="00BF74B9"/>
    <w:rsid w:val="00C0024B"/>
    <w:rsid w:val="00C04544"/>
    <w:rsid w:val="00C11ED1"/>
    <w:rsid w:val="00C11F23"/>
    <w:rsid w:val="00C12BEF"/>
    <w:rsid w:val="00C13DCD"/>
    <w:rsid w:val="00C237BB"/>
    <w:rsid w:val="00C24653"/>
    <w:rsid w:val="00C27B9D"/>
    <w:rsid w:val="00C30982"/>
    <w:rsid w:val="00C3109E"/>
    <w:rsid w:val="00C33276"/>
    <w:rsid w:val="00C37186"/>
    <w:rsid w:val="00C4240D"/>
    <w:rsid w:val="00C42E20"/>
    <w:rsid w:val="00C44473"/>
    <w:rsid w:val="00C4552D"/>
    <w:rsid w:val="00C47499"/>
    <w:rsid w:val="00C50602"/>
    <w:rsid w:val="00C50891"/>
    <w:rsid w:val="00C53F7E"/>
    <w:rsid w:val="00C575D9"/>
    <w:rsid w:val="00C609AF"/>
    <w:rsid w:val="00C60AC0"/>
    <w:rsid w:val="00C62C90"/>
    <w:rsid w:val="00C67F88"/>
    <w:rsid w:val="00C7077C"/>
    <w:rsid w:val="00C73D04"/>
    <w:rsid w:val="00C73D84"/>
    <w:rsid w:val="00C747B7"/>
    <w:rsid w:val="00C75A33"/>
    <w:rsid w:val="00C84549"/>
    <w:rsid w:val="00C90588"/>
    <w:rsid w:val="00C90C06"/>
    <w:rsid w:val="00C91A17"/>
    <w:rsid w:val="00C93AA2"/>
    <w:rsid w:val="00CA0FF4"/>
    <w:rsid w:val="00CA68C6"/>
    <w:rsid w:val="00CB090F"/>
    <w:rsid w:val="00CB506F"/>
    <w:rsid w:val="00CC3E90"/>
    <w:rsid w:val="00CC4CA9"/>
    <w:rsid w:val="00CC70DC"/>
    <w:rsid w:val="00CD1036"/>
    <w:rsid w:val="00CD1B4D"/>
    <w:rsid w:val="00CD3552"/>
    <w:rsid w:val="00CD4858"/>
    <w:rsid w:val="00CD559A"/>
    <w:rsid w:val="00CD563A"/>
    <w:rsid w:val="00CD59E2"/>
    <w:rsid w:val="00CD5C6A"/>
    <w:rsid w:val="00CD78D6"/>
    <w:rsid w:val="00CE48EF"/>
    <w:rsid w:val="00CE509D"/>
    <w:rsid w:val="00CE76A4"/>
    <w:rsid w:val="00CF2A5D"/>
    <w:rsid w:val="00CF4916"/>
    <w:rsid w:val="00CF756D"/>
    <w:rsid w:val="00D00AEA"/>
    <w:rsid w:val="00D020D5"/>
    <w:rsid w:val="00D02B15"/>
    <w:rsid w:val="00D037A1"/>
    <w:rsid w:val="00D040FE"/>
    <w:rsid w:val="00D05603"/>
    <w:rsid w:val="00D1237A"/>
    <w:rsid w:val="00D13936"/>
    <w:rsid w:val="00D14BEC"/>
    <w:rsid w:val="00D14F51"/>
    <w:rsid w:val="00D15D11"/>
    <w:rsid w:val="00D1656F"/>
    <w:rsid w:val="00D16BE0"/>
    <w:rsid w:val="00D16DAF"/>
    <w:rsid w:val="00D170A0"/>
    <w:rsid w:val="00D234CD"/>
    <w:rsid w:val="00D24544"/>
    <w:rsid w:val="00D25C57"/>
    <w:rsid w:val="00D3100E"/>
    <w:rsid w:val="00D31DB1"/>
    <w:rsid w:val="00D35394"/>
    <w:rsid w:val="00D35FD7"/>
    <w:rsid w:val="00D366C6"/>
    <w:rsid w:val="00D36C20"/>
    <w:rsid w:val="00D414DB"/>
    <w:rsid w:val="00D41E36"/>
    <w:rsid w:val="00D42A75"/>
    <w:rsid w:val="00D50410"/>
    <w:rsid w:val="00D5293D"/>
    <w:rsid w:val="00D53037"/>
    <w:rsid w:val="00D53238"/>
    <w:rsid w:val="00D63D8B"/>
    <w:rsid w:val="00D652D1"/>
    <w:rsid w:val="00D67C96"/>
    <w:rsid w:val="00D70927"/>
    <w:rsid w:val="00D73C60"/>
    <w:rsid w:val="00D74A77"/>
    <w:rsid w:val="00D929DB"/>
    <w:rsid w:val="00D95641"/>
    <w:rsid w:val="00D95EA0"/>
    <w:rsid w:val="00DA0A85"/>
    <w:rsid w:val="00DA23EB"/>
    <w:rsid w:val="00DB6731"/>
    <w:rsid w:val="00DB79C4"/>
    <w:rsid w:val="00DC380E"/>
    <w:rsid w:val="00DC414C"/>
    <w:rsid w:val="00DC436E"/>
    <w:rsid w:val="00DD4F0B"/>
    <w:rsid w:val="00DD6EF3"/>
    <w:rsid w:val="00DE18DD"/>
    <w:rsid w:val="00DE31C3"/>
    <w:rsid w:val="00DE5BDC"/>
    <w:rsid w:val="00DF689F"/>
    <w:rsid w:val="00E11244"/>
    <w:rsid w:val="00E11F24"/>
    <w:rsid w:val="00E14A2F"/>
    <w:rsid w:val="00E1682C"/>
    <w:rsid w:val="00E16A6C"/>
    <w:rsid w:val="00E20459"/>
    <w:rsid w:val="00E20717"/>
    <w:rsid w:val="00E22CA1"/>
    <w:rsid w:val="00E24229"/>
    <w:rsid w:val="00E255B1"/>
    <w:rsid w:val="00E25CC9"/>
    <w:rsid w:val="00E33354"/>
    <w:rsid w:val="00E33B81"/>
    <w:rsid w:val="00E34805"/>
    <w:rsid w:val="00E37E70"/>
    <w:rsid w:val="00E40186"/>
    <w:rsid w:val="00E4237E"/>
    <w:rsid w:val="00E43F7E"/>
    <w:rsid w:val="00E4537E"/>
    <w:rsid w:val="00E4689E"/>
    <w:rsid w:val="00E47685"/>
    <w:rsid w:val="00E510F6"/>
    <w:rsid w:val="00E511FE"/>
    <w:rsid w:val="00E54C22"/>
    <w:rsid w:val="00E560DB"/>
    <w:rsid w:val="00E56B63"/>
    <w:rsid w:val="00E57027"/>
    <w:rsid w:val="00E571F6"/>
    <w:rsid w:val="00E573E3"/>
    <w:rsid w:val="00E600CC"/>
    <w:rsid w:val="00E614C9"/>
    <w:rsid w:val="00E61B5E"/>
    <w:rsid w:val="00E64A66"/>
    <w:rsid w:val="00E65656"/>
    <w:rsid w:val="00E66048"/>
    <w:rsid w:val="00E6737D"/>
    <w:rsid w:val="00E70DE4"/>
    <w:rsid w:val="00E7243B"/>
    <w:rsid w:val="00E725C3"/>
    <w:rsid w:val="00E74682"/>
    <w:rsid w:val="00E76EF6"/>
    <w:rsid w:val="00E77E2E"/>
    <w:rsid w:val="00E80CB5"/>
    <w:rsid w:val="00E857F8"/>
    <w:rsid w:val="00E85BDD"/>
    <w:rsid w:val="00E87023"/>
    <w:rsid w:val="00E8706F"/>
    <w:rsid w:val="00E92AEC"/>
    <w:rsid w:val="00E937F3"/>
    <w:rsid w:val="00E95358"/>
    <w:rsid w:val="00E95513"/>
    <w:rsid w:val="00E964D8"/>
    <w:rsid w:val="00EA34F8"/>
    <w:rsid w:val="00EA3588"/>
    <w:rsid w:val="00EA3B7A"/>
    <w:rsid w:val="00EA4059"/>
    <w:rsid w:val="00EA5491"/>
    <w:rsid w:val="00EA69F0"/>
    <w:rsid w:val="00EB36EA"/>
    <w:rsid w:val="00EC0529"/>
    <w:rsid w:val="00EC05CB"/>
    <w:rsid w:val="00EC17B8"/>
    <w:rsid w:val="00EC29E8"/>
    <w:rsid w:val="00EC7A3E"/>
    <w:rsid w:val="00ED3E5A"/>
    <w:rsid w:val="00ED5430"/>
    <w:rsid w:val="00ED66C0"/>
    <w:rsid w:val="00EE011B"/>
    <w:rsid w:val="00EE220B"/>
    <w:rsid w:val="00EE2DAA"/>
    <w:rsid w:val="00EE358F"/>
    <w:rsid w:val="00EE529C"/>
    <w:rsid w:val="00EE6A3C"/>
    <w:rsid w:val="00EE7769"/>
    <w:rsid w:val="00EE7CA2"/>
    <w:rsid w:val="00EF224C"/>
    <w:rsid w:val="00EF44D0"/>
    <w:rsid w:val="00EF64FD"/>
    <w:rsid w:val="00F032B2"/>
    <w:rsid w:val="00F05158"/>
    <w:rsid w:val="00F064A9"/>
    <w:rsid w:val="00F107FD"/>
    <w:rsid w:val="00F108A5"/>
    <w:rsid w:val="00F1293B"/>
    <w:rsid w:val="00F21A37"/>
    <w:rsid w:val="00F22022"/>
    <w:rsid w:val="00F266F9"/>
    <w:rsid w:val="00F26F69"/>
    <w:rsid w:val="00F329E2"/>
    <w:rsid w:val="00F33093"/>
    <w:rsid w:val="00F34E95"/>
    <w:rsid w:val="00F36312"/>
    <w:rsid w:val="00F36315"/>
    <w:rsid w:val="00F4293A"/>
    <w:rsid w:val="00F440A3"/>
    <w:rsid w:val="00F458B4"/>
    <w:rsid w:val="00F4653C"/>
    <w:rsid w:val="00F5048D"/>
    <w:rsid w:val="00F5334B"/>
    <w:rsid w:val="00F57142"/>
    <w:rsid w:val="00F57BE6"/>
    <w:rsid w:val="00F57E35"/>
    <w:rsid w:val="00F6170F"/>
    <w:rsid w:val="00F618F1"/>
    <w:rsid w:val="00F644FE"/>
    <w:rsid w:val="00F65E9B"/>
    <w:rsid w:val="00F74FDE"/>
    <w:rsid w:val="00F756F0"/>
    <w:rsid w:val="00F84A17"/>
    <w:rsid w:val="00F86E16"/>
    <w:rsid w:val="00F903F0"/>
    <w:rsid w:val="00F91C9E"/>
    <w:rsid w:val="00F97293"/>
    <w:rsid w:val="00F97ACE"/>
    <w:rsid w:val="00FA0A74"/>
    <w:rsid w:val="00FA1BFD"/>
    <w:rsid w:val="00FA225A"/>
    <w:rsid w:val="00FA3B51"/>
    <w:rsid w:val="00FA46C7"/>
    <w:rsid w:val="00FA4852"/>
    <w:rsid w:val="00FA4E16"/>
    <w:rsid w:val="00FA537C"/>
    <w:rsid w:val="00FA58AC"/>
    <w:rsid w:val="00FA5F48"/>
    <w:rsid w:val="00FA62AB"/>
    <w:rsid w:val="00FA6E7F"/>
    <w:rsid w:val="00FA7F0F"/>
    <w:rsid w:val="00FB14B9"/>
    <w:rsid w:val="00FB6588"/>
    <w:rsid w:val="00FC006E"/>
    <w:rsid w:val="00FC048D"/>
    <w:rsid w:val="00FC195F"/>
    <w:rsid w:val="00FC29DF"/>
    <w:rsid w:val="00FC3D8C"/>
    <w:rsid w:val="00FC4CF2"/>
    <w:rsid w:val="00FC61EF"/>
    <w:rsid w:val="00FD132F"/>
    <w:rsid w:val="00FD20D6"/>
    <w:rsid w:val="00FD3B5A"/>
    <w:rsid w:val="00FD3CCA"/>
    <w:rsid w:val="00FD40E7"/>
    <w:rsid w:val="00FD5245"/>
    <w:rsid w:val="00FD5CB4"/>
    <w:rsid w:val="00FE2CAF"/>
    <w:rsid w:val="00FE3EB7"/>
    <w:rsid w:val="00FE46A2"/>
    <w:rsid w:val="00FF100E"/>
    <w:rsid w:val="00FF18A0"/>
    <w:rsid w:val="00FF1FE5"/>
    <w:rsid w:val="00FF2C6D"/>
    <w:rsid w:val="00FF47D2"/>
    <w:rsid w:val="029EECAD"/>
    <w:rsid w:val="0F106DC0"/>
    <w:rsid w:val="2E1FB4C1"/>
    <w:rsid w:val="4521C06A"/>
    <w:rsid w:val="4CB15F5A"/>
    <w:rsid w:val="5AC066BD"/>
    <w:rsid w:val="5CCA52A4"/>
    <w:rsid w:val="6AC2FC25"/>
    <w:rsid w:val="7F37D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CA52A4"/>
  <w15:chartTrackingRefBased/>
  <w15:docId w15:val="{29D2E3BE-68E4-4986-BE1A-CA97F4B8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F47D2"/>
    <w:pPr>
      <w:spacing w:after="0" w:line="280" w:lineRule="exact"/>
    </w:pPr>
    <w:rPr>
      <w:rFonts w:ascii="DINPro-Regular" w:hAnsi="DINPro-Regula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5048D"/>
    <w:pPr>
      <w:keepNext/>
      <w:keepLines/>
      <w:spacing w:before="240" w:after="240"/>
      <w:outlineLvl w:val="0"/>
    </w:pPr>
    <w:rPr>
      <w:rFonts w:ascii="DINPro-Bold" w:eastAsiaTheme="majorEastAsia" w:hAnsi="DINPro-Bold" w:cstheme="majorBidi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32B2"/>
    <w:pPr>
      <w:keepNext/>
      <w:keepLines/>
      <w:numPr>
        <w:ilvl w:val="1"/>
        <w:numId w:val="3"/>
      </w:numPr>
      <w:spacing w:before="40"/>
      <w:outlineLvl w:val="1"/>
    </w:pPr>
    <w:rPr>
      <w:rFonts w:ascii="DINPro-Bold" w:eastAsiaTheme="majorEastAsia" w:hAnsi="DINPro-Bold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F032B2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032B2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032B2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032B2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032B2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032B2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032B2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449A5"/>
    <w:rPr>
      <w:rFonts w:ascii="DINPro-Bold" w:eastAsiaTheme="majorEastAsia" w:hAnsi="DINPro-Bold" w:cstheme="majorBidi"/>
      <w:sz w:val="28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D14F51"/>
    <w:pPr>
      <w:spacing w:line="240" w:lineRule="auto"/>
      <w:contextualSpacing/>
    </w:pPr>
    <w:rPr>
      <w:rFonts w:ascii="DINPro-Bold" w:eastAsiaTheme="majorEastAsia" w:hAnsi="DINPro-Bold" w:cstheme="majorBidi"/>
      <w:color w:val="C00000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4F51"/>
    <w:rPr>
      <w:rFonts w:ascii="DINPro-Bold" w:eastAsiaTheme="majorEastAsia" w:hAnsi="DINPro-Bold" w:cstheme="majorBidi"/>
      <w:color w:val="C00000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32B2"/>
    <w:rPr>
      <w:rFonts w:ascii="DINPro-Bold" w:eastAsiaTheme="majorEastAsia" w:hAnsi="DINPro-Bold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032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032B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032B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032B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032B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032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032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49A5"/>
    <w:pPr>
      <w:numPr>
        <w:ilvl w:val="1"/>
      </w:numPr>
      <w:spacing w:before="120" w:after="120"/>
    </w:pPr>
    <w:rPr>
      <w:rFonts w:ascii="DINPro-Bold" w:eastAsiaTheme="minorEastAsia" w:hAnsi="DINPro-Bold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49A5"/>
    <w:rPr>
      <w:rFonts w:ascii="DINPro-Bold" w:eastAsiaTheme="minorEastAsia" w:hAnsi="DINPro-Bold"/>
    </w:rPr>
  </w:style>
  <w:style w:type="paragraph" w:styleId="Listenabsatz">
    <w:name w:val="List Paragraph"/>
    <w:basedOn w:val="Standard"/>
    <w:link w:val="ListenabsatzZchn"/>
    <w:uiPriority w:val="34"/>
    <w:qFormat/>
    <w:rsid w:val="006B3F0A"/>
    <w:pPr>
      <w:ind w:left="720"/>
      <w:contextualSpacing/>
    </w:pPr>
  </w:style>
  <w:style w:type="paragraph" w:customStyle="1" w:styleId="Aufzhlung">
    <w:name w:val="Aufzählung"/>
    <w:basedOn w:val="Listenabsatz"/>
    <w:link w:val="AufzhlungZchn"/>
    <w:qFormat/>
    <w:rsid w:val="006B3F0A"/>
    <w:pPr>
      <w:numPr>
        <w:numId w:val="4"/>
      </w:numPr>
    </w:pPr>
  </w:style>
  <w:style w:type="paragraph" w:styleId="Kopfzeile">
    <w:name w:val="header"/>
    <w:basedOn w:val="Standard"/>
    <w:link w:val="KopfzeileZchn"/>
    <w:uiPriority w:val="99"/>
    <w:unhideWhenUsed/>
    <w:rsid w:val="00FF47D2"/>
    <w:pPr>
      <w:tabs>
        <w:tab w:val="center" w:pos="4536"/>
        <w:tab w:val="right" w:pos="9072"/>
      </w:tabs>
      <w:spacing w:line="240" w:lineRule="auto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6B3F0A"/>
    <w:rPr>
      <w:rFonts w:ascii="DINPro-Regular" w:hAnsi="DINPro-Regular"/>
    </w:rPr>
  </w:style>
  <w:style w:type="character" w:customStyle="1" w:styleId="AufzhlungZchn">
    <w:name w:val="Aufzählung Zchn"/>
    <w:basedOn w:val="ListenabsatzZchn"/>
    <w:link w:val="Aufzhlung"/>
    <w:rsid w:val="006B3F0A"/>
    <w:rPr>
      <w:rFonts w:ascii="DINPro-Regular" w:hAnsi="DINPro-Regular"/>
    </w:rPr>
  </w:style>
  <w:style w:type="character" w:customStyle="1" w:styleId="KopfzeileZchn">
    <w:name w:val="Kopfzeile Zchn"/>
    <w:basedOn w:val="Absatz-Standardschriftart"/>
    <w:link w:val="Kopfzeile"/>
    <w:uiPriority w:val="99"/>
    <w:rsid w:val="00FF47D2"/>
    <w:rPr>
      <w:rFonts w:ascii="DINPro-Regular" w:hAnsi="DINPro-Regular"/>
    </w:rPr>
  </w:style>
  <w:style w:type="paragraph" w:styleId="Fuzeile">
    <w:name w:val="footer"/>
    <w:basedOn w:val="Standard"/>
    <w:link w:val="FuzeileZchn"/>
    <w:uiPriority w:val="99"/>
    <w:unhideWhenUsed/>
    <w:rsid w:val="00FF47D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47D2"/>
    <w:rPr>
      <w:rFonts w:ascii="DINPro-Regular" w:hAnsi="DINPro-Regular"/>
    </w:rPr>
  </w:style>
  <w:style w:type="paragraph" w:customStyle="1" w:styleId="Fusszeilerundum1">
    <w:name w:val="Fusszeile rundum1"/>
    <w:basedOn w:val="Fuzeile"/>
    <w:qFormat/>
    <w:rsid w:val="006666D4"/>
    <w:rPr>
      <w:b/>
      <w:bCs/>
      <w:color w:val="CD1726"/>
      <w:sz w:val="16"/>
      <w:szCs w:val="16"/>
      <w:lang w:val="de-CH"/>
    </w:rPr>
  </w:style>
  <w:style w:type="paragraph" w:customStyle="1" w:styleId="Fusszeilerundum2">
    <w:name w:val="Fusszeile rundum2"/>
    <w:basedOn w:val="Fuzeile"/>
    <w:qFormat/>
    <w:rsid w:val="006666D4"/>
    <w:rPr>
      <w:sz w:val="16"/>
      <w:szCs w:val="16"/>
      <w:lang w:val="de-CH"/>
    </w:rPr>
  </w:style>
  <w:style w:type="character" w:customStyle="1" w:styleId="normaltextrun">
    <w:name w:val="normaltextrun"/>
    <w:basedOn w:val="Absatz-Standardschriftart"/>
    <w:rsid w:val="00F5048D"/>
  </w:style>
  <w:style w:type="paragraph" w:customStyle="1" w:styleId="grundtext">
    <w:name w:val="grundtext"/>
    <w:basedOn w:val="Standard"/>
    <w:link w:val="grundtextZchn"/>
    <w:autoRedefine/>
    <w:qFormat/>
    <w:rsid w:val="00F5048D"/>
    <w:pPr>
      <w:spacing w:line="295" w:lineRule="auto"/>
    </w:pPr>
    <w:rPr>
      <w:rFonts w:ascii="DINOT-Regular" w:eastAsia="Times New Roman" w:hAnsi="DINOT-Regular" w:cs="Arial"/>
      <w:sz w:val="20"/>
      <w:szCs w:val="24"/>
      <w:lang w:eastAsia="de-DE"/>
    </w:rPr>
  </w:style>
  <w:style w:type="character" w:customStyle="1" w:styleId="grundtextZchn">
    <w:name w:val="grundtext Zchn"/>
    <w:basedOn w:val="Absatz-Standardschriftart"/>
    <w:link w:val="grundtext"/>
    <w:rsid w:val="00F5048D"/>
    <w:rPr>
      <w:rFonts w:ascii="DINOT-Regular" w:eastAsia="Times New Roman" w:hAnsi="DINOT-Regular" w:cs="Arial"/>
      <w:sz w:val="20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5048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C3CC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759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7598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7598"/>
    <w:rPr>
      <w:rFonts w:ascii="DINPro-Regular" w:hAnsi="DINPro-Regular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7598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7598"/>
    <w:rPr>
      <w:rFonts w:ascii="DINPro-Regular" w:hAnsi="DINPro-Regular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759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7598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D24544"/>
    <w:pPr>
      <w:spacing w:after="0" w:line="240" w:lineRule="auto"/>
    </w:pPr>
    <w:rPr>
      <w:rFonts w:ascii="DINPro-Regular" w:hAnsi="DINPro-Regular"/>
    </w:rPr>
  </w:style>
  <w:style w:type="character" w:styleId="Fett">
    <w:name w:val="Strong"/>
    <w:basedOn w:val="Absatz-Standardschriftart"/>
    <w:uiPriority w:val="22"/>
    <w:qFormat/>
    <w:rsid w:val="00810425"/>
    <w:rPr>
      <w:b/>
      <w:bCs/>
    </w:rPr>
  </w:style>
  <w:style w:type="character" w:customStyle="1" w:styleId="eop">
    <w:name w:val="eop"/>
    <w:basedOn w:val="Absatz-Standardschriftart"/>
    <w:rsid w:val="00065EAD"/>
  </w:style>
  <w:style w:type="character" w:styleId="NichtaufgelsteErwhnung">
    <w:name w:val="Unresolved Mention"/>
    <w:basedOn w:val="Absatz-Standardschriftart"/>
    <w:uiPriority w:val="99"/>
    <w:rsid w:val="004A03B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323B7E"/>
  </w:style>
  <w:style w:type="character" w:styleId="BesuchterLink">
    <w:name w:val="FollowedHyperlink"/>
    <w:basedOn w:val="Absatz-Standardschriftart"/>
    <w:uiPriority w:val="99"/>
    <w:semiHidden/>
    <w:unhideWhenUsed/>
    <w:rsid w:val="00A848F6"/>
    <w:rPr>
      <w:color w:val="954F72" w:themeColor="followedHyperlink"/>
      <w:u w:val="single"/>
    </w:rPr>
  </w:style>
  <w:style w:type="paragraph" w:customStyle="1" w:styleId="auszeichnungrundummobil">
    <w:name w:val="auszeichnung_rundum_mobil"/>
    <w:basedOn w:val="Standard"/>
    <w:qFormat/>
    <w:rsid w:val="00C73D84"/>
    <w:pPr>
      <w:spacing w:line="290" w:lineRule="exact"/>
    </w:pPr>
    <w:rPr>
      <w:rFonts w:ascii="DINOT-Regular" w:eastAsia="Times New Roman" w:hAnsi="DINOT-Regular" w:cs="Times New Roman"/>
      <w:b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C73D84"/>
    <w:pPr>
      <w:spacing w:after="0" w:line="240" w:lineRule="auto"/>
    </w:pPr>
    <w:rPr>
      <w:rFonts w:eastAsiaTheme="minorEastAsia"/>
      <w:sz w:val="24"/>
      <w:szCs w:val="24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2E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scxw112289254">
    <w:name w:val="scxw112289254"/>
    <w:basedOn w:val="Absatz-Standardschriftart"/>
    <w:rsid w:val="0032468E"/>
  </w:style>
  <w:style w:type="paragraph" w:styleId="StandardWeb">
    <w:name w:val="Normal (Web)"/>
    <w:basedOn w:val="Standard"/>
    <w:uiPriority w:val="99"/>
    <w:semiHidden/>
    <w:unhideWhenUsed/>
    <w:rsid w:val="00C2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erkehrsclub.ch/ratgeber/velo-e-bike/e-bik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amusebike.ch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32CE0090A15B4EAD7108FB8A84CAB7" ma:contentTypeVersion="7" ma:contentTypeDescription="Ein neues Dokument erstellen." ma:contentTypeScope="" ma:versionID="d8e97bee653c5b2ffcfe204e8c271320">
  <xsd:schema xmlns:xsd="http://www.w3.org/2001/XMLSchema" xmlns:xs="http://www.w3.org/2001/XMLSchema" xmlns:p="http://schemas.microsoft.com/office/2006/metadata/properties" xmlns:ns2="63a4bb4b-3b7c-428c-b50b-c073a03f2aed" targetNamespace="http://schemas.microsoft.com/office/2006/metadata/properties" ma:root="true" ma:fieldsID="dfad6c8fb87fb72182ae9039e8354fa2" ns2:_="">
    <xsd:import namespace="63a4bb4b-3b7c-428c-b50b-c073a03f2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4bb4b-3b7c-428c-b50b-c073a03f2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9BD9DF-9029-4658-9F2F-5F074963C3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4C9861-46CB-4E39-951C-116985EBC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4bb4b-3b7c-428c-b50b-c073a03f2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18752-9E2A-4965-9DF4-8732CCECBE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4319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Links>
    <vt:vector size="12" baseType="variant">
      <vt:variant>
        <vt:i4>983050</vt:i4>
      </vt:variant>
      <vt:variant>
        <vt:i4>3</vt:i4>
      </vt:variant>
      <vt:variant>
        <vt:i4>0</vt:i4>
      </vt:variant>
      <vt:variant>
        <vt:i4>5</vt:i4>
      </vt:variant>
      <vt:variant>
        <vt:lpwstr>http://www.mobilsein.ch/</vt:lpwstr>
      </vt:variant>
      <vt:variant>
        <vt:lpwstr/>
      </vt:variant>
      <vt:variant>
        <vt:i4>458857</vt:i4>
      </vt:variant>
      <vt:variant>
        <vt:i4>0</vt:i4>
      </vt:variant>
      <vt:variant>
        <vt:i4>0</vt:i4>
      </vt:variant>
      <vt:variant>
        <vt:i4>5</vt:i4>
      </vt:variant>
      <vt:variant>
        <vt:lpwstr>mailto:b+s.oberland@be.prosenectute.ch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Gertsch</dc:creator>
  <cp:keywords/>
  <dc:description/>
  <cp:lastModifiedBy>Christine Küng</cp:lastModifiedBy>
  <cp:revision>38</cp:revision>
  <cp:lastPrinted>2020-06-09T12:01:00Z</cp:lastPrinted>
  <dcterms:created xsi:type="dcterms:W3CDTF">2021-06-29T09:15:00Z</dcterms:created>
  <dcterms:modified xsi:type="dcterms:W3CDTF">2021-07-15T08:48:00Z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0x0101003232CE0090A15B4EAD7108FB8A84CAB7</vt:lpwstr>
  </property>
</Properties>
</file>